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5F6" w:rsidRDefault="004105F6" w:rsidP="00BB27FE">
      <w:pPr>
        <w:jc w:val="center"/>
        <w:rPr>
          <w:rFonts w:ascii="Times New Roman" w:hAnsi="Times New Roman" w:cs="Times New Roman"/>
          <w:sz w:val="48"/>
          <w:szCs w:val="48"/>
        </w:rPr>
      </w:pPr>
    </w:p>
    <w:p w:rsidR="00BB27FE" w:rsidRDefault="00BB27FE" w:rsidP="00BB27FE">
      <w:pPr>
        <w:jc w:val="center"/>
        <w:rPr>
          <w:rFonts w:ascii="Times New Roman" w:hAnsi="Times New Roman" w:cs="Times New Roman"/>
          <w:sz w:val="48"/>
          <w:szCs w:val="48"/>
        </w:rPr>
      </w:pPr>
    </w:p>
    <w:p w:rsidR="00BB27FE" w:rsidRDefault="00BB27FE" w:rsidP="00BB27FE">
      <w:pPr>
        <w:jc w:val="center"/>
        <w:rPr>
          <w:rFonts w:ascii="Times New Roman" w:hAnsi="Times New Roman" w:cs="Times New Roman"/>
          <w:sz w:val="48"/>
          <w:szCs w:val="48"/>
        </w:rPr>
      </w:pPr>
    </w:p>
    <w:p w:rsidR="00BB27FE" w:rsidRDefault="005A5693" w:rsidP="005A5693">
      <w:pPr>
        <w:jc w:val="center"/>
        <w:rPr>
          <w:rFonts w:ascii="Times New Roman" w:hAnsi="Times New Roman" w:cs="Times New Roman"/>
          <w:sz w:val="48"/>
          <w:szCs w:val="48"/>
        </w:rPr>
      </w:pPr>
      <w:r w:rsidRPr="005A5693">
        <w:rPr>
          <w:rFonts w:ascii="Times New Roman" w:hAnsi="Times New Roman" w:cs="Times New Roman"/>
          <w:noProof/>
          <w:sz w:val="48"/>
          <w:szCs w:val="48"/>
        </w:rPr>
        <w:drawing>
          <wp:inline distT="0" distB="0" distL="0" distR="0">
            <wp:extent cx="4572000" cy="2981325"/>
            <wp:effectExtent l="0" t="0" r="0" b="9525"/>
            <wp:docPr id="3" name="Picture 3" descr="C:\Users\ktretter\Downloads\STLFoodworksLogoPrimar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retter\Downloads\STLFoodworksLogoPrimary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2981325"/>
                    </a:xfrm>
                    <a:prstGeom prst="rect">
                      <a:avLst/>
                    </a:prstGeom>
                    <a:noFill/>
                    <a:ln>
                      <a:noFill/>
                    </a:ln>
                  </pic:spPr>
                </pic:pic>
              </a:graphicData>
            </a:graphic>
          </wp:inline>
        </w:drawing>
      </w:r>
    </w:p>
    <w:p w:rsidR="00BB27FE" w:rsidRPr="00821114" w:rsidRDefault="00BB27FE" w:rsidP="00BB27FE">
      <w:pPr>
        <w:jc w:val="center"/>
        <w:rPr>
          <w:rFonts w:ascii="Raleway" w:hAnsi="Raleway" w:cs="Times New Roman"/>
          <w:sz w:val="44"/>
          <w:szCs w:val="44"/>
        </w:rPr>
      </w:pPr>
      <w:r w:rsidRPr="00821114">
        <w:rPr>
          <w:rFonts w:ascii="Raleway" w:hAnsi="Raleway" w:cs="Times New Roman"/>
          <w:sz w:val="44"/>
          <w:szCs w:val="44"/>
        </w:rPr>
        <w:t>POLICIES AND PROCEDURES</w:t>
      </w:r>
    </w:p>
    <w:p w:rsidR="00BB27FE" w:rsidRPr="00821114" w:rsidRDefault="00463B5D" w:rsidP="00BB27FE">
      <w:pPr>
        <w:jc w:val="center"/>
        <w:rPr>
          <w:rFonts w:ascii="Zilla Slab" w:hAnsi="Zilla Slab" w:cs="Times New Roman"/>
          <w:sz w:val="44"/>
          <w:szCs w:val="44"/>
        </w:rPr>
      </w:pPr>
      <w:r w:rsidRPr="00821114">
        <w:rPr>
          <w:rFonts w:ascii="Zilla Slab" w:hAnsi="Zilla Slab" w:cs="Times New Roman"/>
          <w:sz w:val="44"/>
          <w:szCs w:val="44"/>
        </w:rPr>
        <w:t>August</w:t>
      </w:r>
      <w:r w:rsidR="00C51FB5">
        <w:rPr>
          <w:rFonts w:ascii="Zilla Slab" w:hAnsi="Zilla Slab" w:cs="Times New Roman"/>
          <w:sz w:val="44"/>
          <w:szCs w:val="44"/>
        </w:rPr>
        <w:t xml:space="preserve"> 2022</w:t>
      </w:r>
    </w:p>
    <w:p w:rsidR="00BB27FE" w:rsidRDefault="00BB27FE">
      <w:pPr>
        <w:rPr>
          <w:rFonts w:ascii="Times New Roman" w:hAnsi="Times New Roman" w:cs="Times New Roman"/>
          <w:sz w:val="48"/>
          <w:szCs w:val="48"/>
        </w:rPr>
      </w:pPr>
      <w:r>
        <w:rPr>
          <w:rFonts w:ascii="Times New Roman" w:hAnsi="Times New Roman" w:cs="Times New Roman"/>
          <w:sz w:val="48"/>
          <w:szCs w:val="48"/>
        </w:rPr>
        <w:br w:type="page"/>
      </w:r>
    </w:p>
    <w:p w:rsidR="00BB27FE" w:rsidRDefault="00BB27FE" w:rsidP="00BB27FE">
      <w:pPr>
        <w:rPr>
          <w:rFonts w:ascii="Times New Roman" w:hAnsi="Times New Roman" w:cs="Times New Roman"/>
          <w:sz w:val="24"/>
          <w:szCs w:val="24"/>
        </w:rPr>
      </w:pPr>
      <w:r w:rsidRPr="00BB27FE">
        <w:rPr>
          <w:rFonts w:ascii="Zilla Slab" w:hAnsi="Zilla Slab" w:cs="Times New Roman"/>
          <w:sz w:val="28"/>
          <w:szCs w:val="28"/>
        </w:rPr>
        <w:lastRenderedPageBreak/>
        <w:t>Purpose:</w:t>
      </w:r>
      <w:r>
        <w:rPr>
          <w:rFonts w:ascii="Times New Roman" w:hAnsi="Times New Roman" w:cs="Times New Roman"/>
          <w:sz w:val="24"/>
          <w:szCs w:val="24"/>
        </w:rPr>
        <w:t xml:space="preserve"> </w:t>
      </w:r>
      <w:r w:rsidRPr="00BB27FE">
        <w:rPr>
          <w:rFonts w:ascii="Nunito" w:hAnsi="Nunito" w:cs="Times New Roman"/>
          <w:sz w:val="20"/>
          <w:szCs w:val="20"/>
        </w:rPr>
        <w:t>The purpose of this manual is to provide users of STL Foodworks with information regarding our policies and procedures. Users are responsible for becoming familiar with all content and are expected to adhere to the policies and procedures within. Violation of these policies may result in fines and/or cancellation of services.</w:t>
      </w:r>
      <w:r>
        <w:rPr>
          <w:rFonts w:ascii="Times New Roman" w:hAnsi="Times New Roman" w:cs="Times New Roman"/>
          <w:sz w:val="24"/>
          <w:szCs w:val="24"/>
        </w:rPr>
        <w:t xml:space="preserve"> </w:t>
      </w:r>
    </w:p>
    <w:p w:rsidR="00BB27FE" w:rsidRDefault="00BB27FE" w:rsidP="00BB27FE">
      <w:pPr>
        <w:rPr>
          <w:rFonts w:ascii="Nunito" w:hAnsi="Nunito" w:cs="Times New Roman"/>
          <w:sz w:val="20"/>
          <w:szCs w:val="20"/>
        </w:rPr>
      </w:pPr>
      <w:r>
        <w:rPr>
          <w:rFonts w:ascii="Nunito" w:hAnsi="Nunito" w:cs="Times New Roman"/>
          <w:sz w:val="20"/>
          <w:szCs w:val="20"/>
        </w:rPr>
        <w:t>STL Foodworks will amend and release new versions of this document as the need arises. When a revision is made, the new policy and procedure manual will replace the old one on STL Foodworks’ website. A “Revised Date” will appear on the cover page. At any point in time, the current version of the document will be</w:t>
      </w:r>
      <w:r w:rsidR="00945CF7">
        <w:rPr>
          <w:rFonts w:ascii="Nunito" w:hAnsi="Nunito" w:cs="Times New Roman"/>
          <w:sz w:val="20"/>
          <w:szCs w:val="20"/>
        </w:rPr>
        <w:t xml:space="preserve"> available from STL Foodworks management</w:t>
      </w:r>
      <w:r>
        <w:rPr>
          <w:rFonts w:ascii="Nunito" w:hAnsi="Nunito" w:cs="Times New Roman"/>
          <w:sz w:val="20"/>
          <w:szCs w:val="20"/>
        </w:rPr>
        <w:t xml:space="preserve">. </w:t>
      </w:r>
      <w:r w:rsidR="00945CF7">
        <w:rPr>
          <w:rFonts w:ascii="Nunito" w:hAnsi="Nunito" w:cs="Times New Roman"/>
          <w:sz w:val="20"/>
          <w:szCs w:val="20"/>
        </w:rPr>
        <w:t>Clients will receive communication anytime this document is updated.</w:t>
      </w:r>
      <w:r>
        <w:rPr>
          <w:rFonts w:ascii="Nunito" w:hAnsi="Nunito" w:cs="Times New Roman"/>
          <w:sz w:val="20"/>
          <w:szCs w:val="20"/>
        </w:rPr>
        <w:t xml:space="preserve"> </w:t>
      </w:r>
    </w:p>
    <w:p w:rsidR="00BB27FE" w:rsidRDefault="00BB27FE" w:rsidP="00BB27FE">
      <w:pPr>
        <w:rPr>
          <w:rFonts w:ascii="Nunito" w:hAnsi="Nunito" w:cs="Times New Roman"/>
          <w:sz w:val="20"/>
          <w:szCs w:val="20"/>
        </w:rPr>
      </w:pPr>
      <w:r w:rsidRPr="00F26BAB">
        <w:rPr>
          <w:rFonts w:ascii="Zilla Slab" w:hAnsi="Zilla Slab" w:cs="Times New Roman"/>
          <w:sz w:val="28"/>
          <w:szCs w:val="28"/>
        </w:rPr>
        <w:t>Requirements to Use STL Foodworks:</w:t>
      </w:r>
      <w:r>
        <w:rPr>
          <w:rFonts w:ascii="Nunito" w:hAnsi="Nunito" w:cs="Times New Roman"/>
          <w:sz w:val="20"/>
          <w:szCs w:val="20"/>
        </w:rPr>
        <w:t xml:space="preserve"> Before reserving kitchen time with STL Foodworks, clients must:</w:t>
      </w:r>
    </w:p>
    <w:p w:rsidR="00BB27FE" w:rsidRDefault="00BB27FE" w:rsidP="00BB27FE">
      <w:pPr>
        <w:pStyle w:val="ListParagraph"/>
        <w:numPr>
          <w:ilvl w:val="0"/>
          <w:numId w:val="1"/>
        </w:numPr>
        <w:rPr>
          <w:rFonts w:ascii="Nunito" w:hAnsi="Nunito" w:cs="Times New Roman"/>
          <w:sz w:val="20"/>
          <w:szCs w:val="20"/>
        </w:rPr>
      </w:pPr>
      <w:r>
        <w:rPr>
          <w:rFonts w:ascii="Nunito" w:hAnsi="Nunito" w:cs="Times New Roman"/>
          <w:sz w:val="20"/>
          <w:szCs w:val="20"/>
        </w:rPr>
        <w:t xml:space="preserve">Contact Us: Interested users of STL Foodworks should submit the online interest form (located at </w:t>
      </w:r>
      <w:hyperlink r:id="rId9" w:history="1">
        <w:r w:rsidRPr="003B7443">
          <w:rPr>
            <w:rStyle w:val="Hyperlink"/>
            <w:rFonts w:ascii="Nunito" w:hAnsi="Nunito" w:cs="Times New Roman"/>
            <w:sz w:val="20"/>
            <w:szCs w:val="20"/>
          </w:rPr>
          <w:t>www.stlfoodworks.com</w:t>
        </w:r>
      </w:hyperlink>
      <w:r>
        <w:rPr>
          <w:rFonts w:ascii="Nunito" w:hAnsi="Nunito" w:cs="Times New Roman"/>
          <w:sz w:val="20"/>
          <w:szCs w:val="20"/>
        </w:rPr>
        <w:t xml:space="preserve">) OR contact our office at </w:t>
      </w:r>
      <w:r w:rsidR="005A5693" w:rsidRPr="005A5693">
        <w:rPr>
          <w:rFonts w:ascii="Nunito" w:hAnsi="Nunito" w:cs="Times New Roman"/>
          <w:sz w:val="20"/>
          <w:szCs w:val="20"/>
        </w:rPr>
        <w:t>(314)</w:t>
      </w:r>
      <w:r w:rsidR="00054876">
        <w:rPr>
          <w:rFonts w:ascii="Nunito" w:hAnsi="Nunito" w:cs="Times New Roman"/>
          <w:sz w:val="20"/>
          <w:szCs w:val="20"/>
        </w:rPr>
        <w:t xml:space="preserve"> </w:t>
      </w:r>
      <w:r w:rsidR="005A5693">
        <w:rPr>
          <w:rFonts w:ascii="Nunito" w:hAnsi="Nunito" w:cs="Times New Roman"/>
          <w:sz w:val="20"/>
          <w:szCs w:val="20"/>
        </w:rPr>
        <w:t>833-3432</w:t>
      </w:r>
      <w:r>
        <w:rPr>
          <w:rFonts w:ascii="Nunito" w:hAnsi="Nunito" w:cs="Times New Roman"/>
          <w:sz w:val="20"/>
          <w:szCs w:val="20"/>
        </w:rPr>
        <w:t xml:space="preserve"> to schedule a site visit to be sure that we can accommodate your production needs.</w:t>
      </w:r>
    </w:p>
    <w:p w:rsidR="00945CF7" w:rsidRDefault="00945CF7" w:rsidP="00945CF7">
      <w:pPr>
        <w:pStyle w:val="ListParagraph"/>
        <w:rPr>
          <w:rFonts w:ascii="Nunito" w:hAnsi="Nunito" w:cs="Times New Roman"/>
          <w:sz w:val="20"/>
          <w:szCs w:val="20"/>
        </w:rPr>
      </w:pPr>
    </w:p>
    <w:p w:rsidR="00945CF7" w:rsidRPr="00945CF7" w:rsidRDefault="00BB27FE" w:rsidP="00945CF7">
      <w:pPr>
        <w:pStyle w:val="ListParagraph"/>
        <w:numPr>
          <w:ilvl w:val="0"/>
          <w:numId w:val="1"/>
        </w:numPr>
        <w:rPr>
          <w:rFonts w:ascii="Nunito" w:hAnsi="Nunito" w:cs="Times New Roman"/>
          <w:sz w:val="20"/>
          <w:szCs w:val="20"/>
        </w:rPr>
      </w:pPr>
      <w:r w:rsidRPr="006A48D2">
        <w:rPr>
          <w:rFonts w:ascii="Nunito" w:hAnsi="Nunito" w:cs="Times New Roman"/>
          <w:sz w:val="20"/>
          <w:szCs w:val="20"/>
        </w:rPr>
        <w:t xml:space="preserve">Apply: </w:t>
      </w:r>
      <w:r w:rsidR="006A48D2" w:rsidRPr="006A48D2">
        <w:rPr>
          <w:rFonts w:ascii="Nunito" w:hAnsi="Nunito" w:cs="Times New Roman"/>
          <w:sz w:val="20"/>
          <w:szCs w:val="20"/>
        </w:rPr>
        <w:t xml:space="preserve">Complete the New Renter Application Form online at </w:t>
      </w:r>
      <w:hyperlink r:id="rId10" w:history="1">
        <w:r w:rsidR="006A48D2" w:rsidRPr="008355EE">
          <w:rPr>
            <w:rStyle w:val="Hyperlink"/>
            <w:rFonts w:ascii="Nunito" w:hAnsi="Nunito" w:cs="Times New Roman"/>
            <w:sz w:val="20"/>
            <w:szCs w:val="20"/>
          </w:rPr>
          <w:t>www.stlfoodworks.com</w:t>
        </w:r>
      </w:hyperlink>
      <w:r w:rsidR="006A48D2" w:rsidRPr="006A48D2">
        <w:rPr>
          <w:rFonts w:ascii="Nunito" w:hAnsi="Nunito" w:cs="Times New Roman"/>
          <w:sz w:val="20"/>
          <w:szCs w:val="20"/>
        </w:rPr>
        <w:t>.</w:t>
      </w:r>
      <w:r w:rsidR="006A48D2">
        <w:rPr>
          <w:rFonts w:ascii="Nunito" w:hAnsi="Nunito" w:cs="Times New Roman"/>
          <w:sz w:val="20"/>
          <w:szCs w:val="20"/>
        </w:rPr>
        <w:t xml:space="preserve"> </w:t>
      </w:r>
    </w:p>
    <w:p w:rsidR="00945CF7" w:rsidRPr="006A48D2" w:rsidRDefault="00945CF7" w:rsidP="00945CF7">
      <w:pPr>
        <w:pStyle w:val="ListParagraph"/>
        <w:rPr>
          <w:rFonts w:ascii="Nunito" w:hAnsi="Nunito" w:cs="Times New Roman"/>
          <w:sz w:val="20"/>
          <w:szCs w:val="20"/>
        </w:rPr>
      </w:pPr>
    </w:p>
    <w:p w:rsidR="00BB27FE" w:rsidRDefault="00BB27FE" w:rsidP="00BB27FE">
      <w:pPr>
        <w:pStyle w:val="ListParagraph"/>
        <w:numPr>
          <w:ilvl w:val="0"/>
          <w:numId w:val="1"/>
        </w:numPr>
        <w:rPr>
          <w:rFonts w:ascii="Nunito" w:hAnsi="Nunito" w:cs="Times New Roman"/>
          <w:sz w:val="20"/>
          <w:szCs w:val="20"/>
        </w:rPr>
      </w:pPr>
      <w:r>
        <w:rPr>
          <w:rFonts w:ascii="Nunito" w:hAnsi="Nunito" w:cs="Times New Roman"/>
          <w:sz w:val="20"/>
          <w:szCs w:val="20"/>
        </w:rPr>
        <w:t>Sign Up</w:t>
      </w:r>
      <w:r w:rsidR="005C62D3">
        <w:rPr>
          <w:rFonts w:ascii="Nunito" w:hAnsi="Nunito" w:cs="Times New Roman"/>
          <w:sz w:val="20"/>
          <w:szCs w:val="20"/>
        </w:rPr>
        <w:t xml:space="preserve"> and Submit</w:t>
      </w:r>
      <w:r w:rsidR="002A5F69">
        <w:rPr>
          <w:rFonts w:ascii="Nunito" w:hAnsi="Nunito" w:cs="Times New Roman"/>
          <w:sz w:val="20"/>
          <w:szCs w:val="20"/>
        </w:rPr>
        <w:t xml:space="preserve"> Primary</w:t>
      </w:r>
      <w:r w:rsidR="005C62D3">
        <w:rPr>
          <w:rFonts w:ascii="Nunito" w:hAnsi="Nunito" w:cs="Times New Roman"/>
          <w:sz w:val="20"/>
          <w:szCs w:val="20"/>
        </w:rPr>
        <w:t xml:space="preserve"> Paperwork</w:t>
      </w:r>
      <w:r>
        <w:rPr>
          <w:rFonts w:ascii="Nunito" w:hAnsi="Nunito" w:cs="Times New Roman"/>
          <w:sz w:val="20"/>
          <w:szCs w:val="20"/>
        </w:rPr>
        <w:t xml:space="preserve">: Set </w:t>
      </w:r>
      <w:r w:rsidR="002F3665">
        <w:rPr>
          <w:rFonts w:ascii="Nunito" w:hAnsi="Nunito" w:cs="Times New Roman"/>
          <w:sz w:val="20"/>
          <w:szCs w:val="20"/>
        </w:rPr>
        <w:t>up your Food Corridor account</w:t>
      </w:r>
      <w:r>
        <w:rPr>
          <w:rFonts w:ascii="Nunito" w:hAnsi="Nunito" w:cs="Times New Roman"/>
          <w:sz w:val="20"/>
          <w:szCs w:val="20"/>
        </w:rPr>
        <w:t xml:space="preserve"> using the link provided by STL Foodworks management. </w:t>
      </w:r>
      <w:r w:rsidR="005C62D3">
        <w:rPr>
          <w:rFonts w:ascii="Nunito" w:hAnsi="Nunito" w:cs="Times New Roman"/>
          <w:sz w:val="20"/>
          <w:szCs w:val="20"/>
        </w:rPr>
        <w:t>Upload a copy of your Business License, ServSafe Certification and insurance documentation to your Food Corridor account. STL Foodworks management will communicate the insurance requirements.</w:t>
      </w:r>
    </w:p>
    <w:p w:rsidR="009D54E3" w:rsidRDefault="005C62D3" w:rsidP="005C62D3">
      <w:pPr>
        <w:pStyle w:val="ListParagraph"/>
        <w:numPr>
          <w:ilvl w:val="1"/>
          <w:numId w:val="1"/>
        </w:numPr>
        <w:rPr>
          <w:rFonts w:ascii="Nunito" w:hAnsi="Nunito" w:cs="Times New Roman"/>
          <w:sz w:val="20"/>
          <w:szCs w:val="20"/>
        </w:rPr>
      </w:pPr>
      <w:r>
        <w:rPr>
          <w:rFonts w:ascii="Nunito" w:hAnsi="Nunito" w:cs="Times New Roman"/>
          <w:sz w:val="20"/>
          <w:szCs w:val="20"/>
        </w:rPr>
        <w:t xml:space="preserve">STL Foodworks management will then review your application and paperwork for approval. </w:t>
      </w:r>
      <w:r w:rsidR="002A5F69">
        <w:rPr>
          <w:rFonts w:ascii="Nunito" w:hAnsi="Nunito" w:cs="Times New Roman"/>
          <w:sz w:val="20"/>
          <w:szCs w:val="20"/>
        </w:rPr>
        <w:t>Management will reach out directly for any issues with documentation. You will receive an email stating your Food Corridor account has been approved.</w:t>
      </w:r>
    </w:p>
    <w:p w:rsidR="00945CF7" w:rsidRPr="009D54E3" w:rsidRDefault="00945CF7" w:rsidP="00945CF7">
      <w:pPr>
        <w:pStyle w:val="ListParagraph"/>
        <w:ind w:left="1440"/>
        <w:rPr>
          <w:rFonts w:ascii="Nunito" w:hAnsi="Nunito" w:cs="Times New Roman"/>
          <w:sz w:val="20"/>
          <w:szCs w:val="20"/>
        </w:rPr>
      </w:pPr>
    </w:p>
    <w:p w:rsidR="002A5F69" w:rsidRDefault="002A5F69" w:rsidP="00054876">
      <w:pPr>
        <w:pStyle w:val="ListParagraph"/>
        <w:numPr>
          <w:ilvl w:val="0"/>
          <w:numId w:val="1"/>
        </w:numPr>
        <w:rPr>
          <w:rFonts w:ascii="Nunito" w:hAnsi="Nunito" w:cs="Times New Roman"/>
          <w:sz w:val="20"/>
          <w:szCs w:val="20"/>
        </w:rPr>
      </w:pPr>
      <w:r>
        <w:rPr>
          <w:rFonts w:ascii="Nunito" w:hAnsi="Nunito" w:cs="Times New Roman"/>
          <w:sz w:val="20"/>
          <w:szCs w:val="20"/>
        </w:rPr>
        <w:t>Pay Application Fee and Submit Secondary Paperwork:</w:t>
      </w:r>
      <w:r w:rsidR="00BB27FE">
        <w:rPr>
          <w:rFonts w:ascii="Nunito" w:hAnsi="Nunito" w:cs="Times New Roman"/>
          <w:sz w:val="20"/>
          <w:szCs w:val="20"/>
        </w:rPr>
        <w:t xml:space="preserve"> </w:t>
      </w:r>
      <w:r>
        <w:rPr>
          <w:rFonts w:ascii="Nunito" w:hAnsi="Nunito" w:cs="Times New Roman"/>
          <w:sz w:val="20"/>
          <w:szCs w:val="20"/>
        </w:rPr>
        <w:t xml:space="preserve">After approval, STL Foodworks management will charge the $50 application fee to your account. </w:t>
      </w:r>
      <w:r w:rsidRPr="002A5F69">
        <w:rPr>
          <w:rFonts w:ascii="Nunito" w:hAnsi="Nunito" w:cs="Times New Roman"/>
          <w:i/>
          <w:sz w:val="20"/>
          <w:szCs w:val="20"/>
        </w:rPr>
        <w:t>It will automatically withdraw at midnight on the day it is charged.</w:t>
      </w:r>
      <w:r>
        <w:rPr>
          <w:rFonts w:ascii="Nunito" w:hAnsi="Nunito" w:cs="Times New Roman"/>
          <w:sz w:val="20"/>
          <w:szCs w:val="20"/>
        </w:rPr>
        <w:t xml:space="preserve"> Upload your initialed Policies and Procedur</w:t>
      </w:r>
      <w:r w:rsidR="00D0429E">
        <w:rPr>
          <w:rFonts w:ascii="Nunito" w:hAnsi="Nunito" w:cs="Times New Roman"/>
          <w:sz w:val="20"/>
          <w:szCs w:val="20"/>
        </w:rPr>
        <w:t>es Manual</w:t>
      </w:r>
      <w:r>
        <w:rPr>
          <w:rFonts w:ascii="Nunito" w:hAnsi="Nunito" w:cs="Times New Roman"/>
          <w:sz w:val="20"/>
          <w:szCs w:val="20"/>
        </w:rPr>
        <w:t xml:space="preserve"> to your Food Corridor account. </w:t>
      </w:r>
    </w:p>
    <w:p w:rsidR="00945CF7" w:rsidRDefault="00945CF7" w:rsidP="00945CF7">
      <w:pPr>
        <w:pStyle w:val="ListParagraph"/>
        <w:rPr>
          <w:rFonts w:ascii="Nunito" w:hAnsi="Nunito" w:cs="Times New Roman"/>
          <w:sz w:val="20"/>
          <w:szCs w:val="20"/>
        </w:rPr>
      </w:pPr>
    </w:p>
    <w:p w:rsidR="00054876" w:rsidRPr="00054876" w:rsidRDefault="002A5F69" w:rsidP="00054876">
      <w:pPr>
        <w:pStyle w:val="ListParagraph"/>
        <w:numPr>
          <w:ilvl w:val="0"/>
          <w:numId w:val="1"/>
        </w:numPr>
        <w:rPr>
          <w:rFonts w:ascii="Nunito" w:hAnsi="Nunito" w:cs="Times New Roman"/>
          <w:sz w:val="20"/>
          <w:szCs w:val="20"/>
        </w:rPr>
      </w:pPr>
      <w:r>
        <w:rPr>
          <w:rFonts w:ascii="Nunito" w:hAnsi="Nunito" w:cs="Times New Roman"/>
          <w:sz w:val="20"/>
          <w:szCs w:val="20"/>
        </w:rPr>
        <w:t xml:space="preserve">Attend Orientation: </w:t>
      </w:r>
      <w:r w:rsidR="00BB27FE">
        <w:rPr>
          <w:rFonts w:ascii="Nunito" w:hAnsi="Nunito" w:cs="Times New Roman"/>
          <w:sz w:val="20"/>
          <w:szCs w:val="20"/>
        </w:rPr>
        <w:t xml:space="preserve">A mandatory facility orientation and training course is offered free of charge to STL Foodworks </w:t>
      </w:r>
      <w:r w:rsidR="00F26BAB">
        <w:rPr>
          <w:rFonts w:ascii="Nunito" w:hAnsi="Nunito" w:cs="Times New Roman"/>
          <w:sz w:val="20"/>
          <w:szCs w:val="20"/>
        </w:rPr>
        <w:t xml:space="preserve">users. Call or email to schedule orientation. Allow 30-45 minutes. </w:t>
      </w:r>
      <w:r w:rsidR="00054876">
        <w:rPr>
          <w:rFonts w:ascii="Nunito" w:hAnsi="Nunito" w:cs="Times New Roman"/>
          <w:sz w:val="20"/>
          <w:szCs w:val="20"/>
        </w:rPr>
        <w:t>Sign final paperwork (provid</w:t>
      </w:r>
      <w:r>
        <w:rPr>
          <w:rFonts w:ascii="Nunito" w:hAnsi="Nunito" w:cs="Times New Roman"/>
          <w:sz w:val="20"/>
          <w:szCs w:val="20"/>
        </w:rPr>
        <w:t xml:space="preserve">ed by STL Foodworks management) and pay the $300 refundable security deposit. </w:t>
      </w:r>
      <w:r w:rsidRPr="002A5F69">
        <w:rPr>
          <w:rFonts w:ascii="Nunito" w:hAnsi="Nunito" w:cs="Times New Roman"/>
          <w:i/>
          <w:sz w:val="20"/>
          <w:szCs w:val="20"/>
        </w:rPr>
        <w:t>The security deposit will be charge in the same manner as the application fee and will withdraw automatically at midnight of your orientation date.</w:t>
      </w:r>
    </w:p>
    <w:p w:rsidR="00F26BAB" w:rsidRDefault="00F26BAB" w:rsidP="00F26BAB">
      <w:pPr>
        <w:rPr>
          <w:rFonts w:ascii="Nunito" w:hAnsi="Nunito" w:cs="Times New Roman"/>
          <w:sz w:val="20"/>
          <w:szCs w:val="20"/>
        </w:rPr>
      </w:pPr>
      <w:r w:rsidRPr="00F26BAB">
        <w:rPr>
          <w:rFonts w:ascii="Zilla Slab" w:hAnsi="Zilla Slab" w:cs="Times New Roman"/>
          <w:sz w:val="28"/>
          <w:szCs w:val="28"/>
        </w:rPr>
        <w:t>Premises:</w:t>
      </w:r>
      <w:r>
        <w:rPr>
          <w:rFonts w:ascii="Nunito" w:hAnsi="Nunito" w:cs="Times New Roman"/>
          <w:sz w:val="20"/>
          <w:szCs w:val="20"/>
        </w:rPr>
        <w:t xml:space="preserve"> Premises (defined as the whole building and total parking surface, including sidewalks and alleys) are to be used for food related business only. </w:t>
      </w:r>
    </w:p>
    <w:p w:rsidR="00F26BAB" w:rsidRDefault="00F26BAB" w:rsidP="00F26BAB">
      <w:pPr>
        <w:rPr>
          <w:rFonts w:ascii="Nunito" w:hAnsi="Nunito" w:cs="Times New Roman"/>
          <w:sz w:val="20"/>
          <w:szCs w:val="20"/>
        </w:rPr>
      </w:pPr>
      <w:r w:rsidRPr="00111EA9">
        <w:rPr>
          <w:rFonts w:ascii="Zilla Slab" w:hAnsi="Zilla Slab" w:cs="Times New Roman"/>
          <w:sz w:val="28"/>
          <w:szCs w:val="28"/>
        </w:rPr>
        <w:lastRenderedPageBreak/>
        <w:t>Code of Conduct:</w:t>
      </w:r>
      <w:r>
        <w:rPr>
          <w:rFonts w:ascii="Nunito" w:hAnsi="Nunito" w:cs="Times New Roman"/>
          <w:sz w:val="20"/>
          <w:szCs w:val="20"/>
        </w:rPr>
        <w:t xml:space="preserve"> Our goal is to provide a pleasant working environment for our clients as well as for our employees. All employees, customers, vendors and business associates should be treated with courtesy and respect at all times. Individuals on STL Foodworks premises are expected to refrain from fighting, “horseplay” or other conduct that may be dangerous to themselves or others. Conduct that threatens, intimidates or coerces another employee, customer, vendor or business associate will not be tolerated. STL Foodworks resources may not be used to threaten, stalk or harass anyone at or outside the workplace. </w:t>
      </w:r>
    </w:p>
    <w:p w:rsidR="00111EA9" w:rsidRDefault="00F26BAB" w:rsidP="00F26BAB">
      <w:pPr>
        <w:rPr>
          <w:rFonts w:ascii="Nunito" w:hAnsi="Nunito" w:cs="Times New Roman"/>
          <w:sz w:val="20"/>
          <w:szCs w:val="20"/>
        </w:rPr>
      </w:pPr>
      <w:r>
        <w:rPr>
          <w:rFonts w:ascii="Nunito" w:hAnsi="Nunito" w:cs="Times New Roman"/>
          <w:sz w:val="20"/>
          <w:szCs w:val="20"/>
        </w:rPr>
        <w:t xml:space="preserve">STL Foodworks treats threats coming from an abusive personal relationship as it does other forms of violence. Indirect or direct threats of violence, incidents of actual violence and suspicious individuals or activities should be reported as soon as possible to STL Foodworks staff. When reporting a threat or incident of violence, be as specific and detailed as possible. Do not intervene or attempt to intercede during an incident. </w:t>
      </w:r>
    </w:p>
    <w:p w:rsidR="00F26BAB" w:rsidRDefault="00F26BAB" w:rsidP="00F26BAB">
      <w:pPr>
        <w:rPr>
          <w:rFonts w:ascii="Nunito" w:hAnsi="Nunito" w:cs="Times New Roman"/>
          <w:sz w:val="20"/>
          <w:szCs w:val="20"/>
        </w:rPr>
      </w:pPr>
      <w:r>
        <w:rPr>
          <w:rFonts w:ascii="Nunito" w:hAnsi="Nunito" w:cs="Times New Roman"/>
          <w:sz w:val="20"/>
          <w:szCs w:val="20"/>
        </w:rPr>
        <w:t xml:space="preserve">Unlawful activity is not allowed on the premises. Alcohol is allowed on the premises for use in recipes only. No consumption of alcohol is allowed on the premises. Fire arms are not allowed on the premises. </w:t>
      </w:r>
      <w:r w:rsidR="00111EA9">
        <w:rPr>
          <w:rFonts w:ascii="Nunito" w:hAnsi="Nunito" w:cs="Times New Roman"/>
          <w:sz w:val="20"/>
          <w:szCs w:val="20"/>
        </w:rPr>
        <w:t xml:space="preserve">Smoking or vaping must be done outside, at least 15 feet from the nearest entrance. Drug use is strictly prohibited on the premises. </w:t>
      </w:r>
    </w:p>
    <w:p w:rsidR="00111EA9" w:rsidRDefault="00111EA9" w:rsidP="00F26BAB">
      <w:pPr>
        <w:rPr>
          <w:rFonts w:ascii="Nunito" w:hAnsi="Nunito" w:cs="Times New Roman"/>
          <w:sz w:val="20"/>
          <w:szCs w:val="20"/>
        </w:rPr>
      </w:pPr>
      <w:r w:rsidRPr="00DC59E4">
        <w:rPr>
          <w:rFonts w:ascii="Zilla Slab" w:hAnsi="Zilla Slab" w:cs="Times New Roman"/>
          <w:sz w:val="28"/>
          <w:szCs w:val="28"/>
        </w:rPr>
        <w:t>Reservations:</w:t>
      </w:r>
      <w:r>
        <w:rPr>
          <w:rFonts w:ascii="Nunito" w:hAnsi="Nunito" w:cs="Times New Roman"/>
          <w:sz w:val="20"/>
          <w:szCs w:val="20"/>
        </w:rPr>
        <w:t xml:space="preserve"> Reservations can be made through the Food Corridor. Reservations may be made up to </w:t>
      </w:r>
      <w:r w:rsidR="003D27EB" w:rsidRPr="003D27EB">
        <w:rPr>
          <w:rFonts w:ascii="Nunito" w:hAnsi="Nunito" w:cs="Times New Roman"/>
          <w:sz w:val="20"/>
          <w:szCs w:val="20"/>
        </w:rPr>
        <w:t xml:space="preserve">60 </w:t>
      </w:r>
      <w:r w:rsidRPr="003D27EB">
        <w:rPr>
          <w:rFonts w:ascii="Nunito" w:hAnsi="Nunito" w:cs="Times New Roman"/>
          <w:sz w:val="20"/>
          <w:szCs w:val="20"/>
        </w:rPr>
        <w:t>days in advance</w:t>
      </w:r>
      <w:r>
        <w:rPr>
          <w:rFonts w:ascii="Nunito" w:hAnsi="Nunito" w:cs="Times New Roman"/>
          <w:sz w:val="20"/>
          <w:szCs w:val="20"/>
        </w:rPr>
        <w:t xml:space="preserve"> (no less than 24 hours in advance). </w:t>
      </w:r>
      <w:r w:rsidR="000B63CA">
        <w:rPr>
          <w:rFonts w:ascii="Nunito" w:hAnsi="Nunito" w:cs="Times New Roman"/>
          <w:sz w:val="20"/>
          <w:szCs w:val="20"/>
        </w:rPr>
        <w:t xml:space="preserve">Reservations must meet a four hour minimum. </w:t>
      </w:r>
      <w:r>
        <w:rPr>
          <w:rFonts w:ascii="Nunito" w:hAnsi="Nunito" w:cs="Times New Roman"/>
          <w:sz w:val="20"/>
          <w:szCs w:val="20"/>
        </w:rPr>
        <w:t xml:space="preserve">When booking, clients should ensure that they allow enough time for cleanup (see Cleaning Policies). After a reservation has been made </w:t>
      </w:r>
      <w:r w:rsidR="004D483D">
        <w:rPr>
          <w:rFonts w:ascii="Nunito" w:hAnsi="Nunito" w:cs="Times New Roman"/>
          <w:sz w:val="20"/>
          <w:szCs w:val="20"/>
        </w:rPr>
        <w:t>and approved by STL Foodworks management</w:t>
      </w:r>
      <w:r>
        <w:rPr>
          <w:rFonts w:ascii="Nunito" w:hAnsi="Nunito" w:cs="Times New Roman"/>
          <w:sz w:val="20"/>
          <w:szCs w:val="20"/>
        </w:rPr>
        <w:t xml:space="preserve">, clients will receive an email confirming the space, date and time booked. </w:t>
      </w:r>
      <w:r w:rsidR="006A48D2">
        <w:rPr>
          <w:rFonts w:ascii="Nunito" w:hAnsi="Nunito" w:cs="Times New Roman"/>
          <w:sz w:val="20"/>
          <w:szCs w:val="20"/>
        </w:rPr>
        <w:t>Reminder emails will be received 24 hours before an approved reservation is scheduled.</w:t>
      </w:r>
    </w:p>
    <w:p w:rsidR="00111EA9" w:rsidRDefault="00111EA9" w:rsidP="00F26BAB">
      <w:pPr>
        <w:rPr>
          <w:rFonts w:ascii="Nunito" w:hAnsi="Nunito" w:cs="Times New Roman"/>
          <w:sz w:val="20"/>
          <w:szCs w:val="20"/>
        </w:rPr>
      </w:pPr>
      <w:r w:rsidRPr="00DC59E4">
        <w:rPr>
          <w:rFonts w:ascii="Zilla Slab" w:hAnsi="Zilla Slab" w:cs="Times New Roman"/>
          <w:sz w:val="28"/>
          <w:szCs w:val="28"/>
        </w:rPr>
        <w:t>Secu</w:t>
      </w:r>
      <w:r w:rsidR="00DC59E4" w:rsidRPr="00DC59E4">
        <w:rPr>
          <w:rFonts w:ascii="Zilla Slab" w:hAnsi="Zilla Slab" w:cs="Times New Roman"/>
          <w:sz w:val="28"/>
          <w:szCs w:val="28"/>
        </w:rPr>
        <w:t>rity deposit:</w:t>
      </w:r>
      <w:r w:rsidR="00DC59E4">
        <w:rPr>
          <w:rFonts w:ascii="Nunito" w:hAnsi="Nunito" w:cs="Times New Roman"/>
          <w:sz w:val="20"/>
          <w:szCs w:val="20"/>
        </w:rPr>
        <w:t xml:space="preserve"> A $300 security deposit is required at the time of </w:t>
      </w:r>
      <w:r w:rsidR="002A5F69">
        <w:rPr>
          <w:rFonts w:ascii="Nunito" w:hAnsi="Nunito" w:cs="Times New Roman"/>
          <w:sz w:val="20"/>
          <w:szCs w:val="20"/>
        </w:rPr>
        <w:t>orientation</w:t>
      </w:r>
      <w:r w:rsidR="00DC59E4">
        <w:rPr>
          <w:rFonts w:ascii="Nunito" w:hAnsi="Nunito" w:cs="Times New Roman"/>
          <w:sz w:val="20"/>
          <w:szCs w:val="20"/>
        </w:rPr>
        <w:t>. This deposit is fully refundable provided that:</w:t>
      </w:r>
    </w:p>
    <w:p w:rsidR="00DC59E4" w:rsidRDefault="00DC59E4" w:rsidP="00DC59E4">
      <w:pPr>
        <w:pStyle w:val="ListParagraph"/>
        <w:numPr>
          <w:ilvl w:val="0"/>
          <w:numId w:val="3"/>
        </w:numPr>
        <w:rPr>
          <w:rFonts w:ascii="Nunito" w:hAnsi="Nunito" w:cs="Times New Roman"/>
          <w:sz w:val="20"/>
          <w:szCs w:val="20"/>
        </w:rPr>
      </w:pPr>
      <w:r>
        <w:rPr>
          <w:rFonts w:ascii="Nunito" w:hAnsi="Nunito" w:cs="Times New Roman"/>
          <w:sz w:val="20"/>
          <w:szCs w:val="20"/>
        </w:rPr>
        <w:t xml:space="preserve">The client has not incurred additional fees from kitchen use, which includes but is not limited to time overage and/or cleaning fees, </w:t>
      </w:r>
    </w:p>
    <w:p w:rsidR="00DC59E4" w:rsidRDefault="00DC59E4" w:rsidP="00DC59E4">
      <w:pPr>
        <w:pStyle w:val="ListParagraph"/>
        <w:rPr>
          <w:rFonts w:ascii="Nunito" w:hAnsi="Nunito" w:cs="Times New Roman"/>
          <w:sz w:val="20"/>
          <w:szCs w:val="20"/>
        </w:rPr>
      </w:pPr>
    </w:p>
    <w:p w:rsidR="00DC59E4" w:rsidRPr="00DC59E4" w:rsidRDefault="00DC59E4" w:rsidP="00DC59E4">
      <w:pPr>
        <w:pStyle w:val="ListParagraph"/>
        <w:rPr>
          <w:rFonts w:ascii="Nunito" w:hAnsi="Nunito" w:cs="Times New Roman"/>
          <w:b/>
          <w:sz w:val="20"/>
          <w:szCs w:val="20"/>
        </w:rPr>
      </w:pPr>
      <w:r w:rsidRPr="00DC59E4">
        <w:rPr>
          <w:rFonts w:ascii="Nunito" w:hAnsi="Nunito" w:cs="Times New Roman"/>
          <w:b/>
          <w:sz w:val="20"/>
          <w:szCs w:val="20"/>
        </w:rPr>
        <w:t>AND</w:t>
      </w:r>
    </w:p>
    <w:p w:rsidR="00DC59E4" w:rsidRPr="00DC59E4" w:rsidRDefault="00DC59E4" w:rsidP="00DC59E4">
      <w:pPr>
        <w:pStyle w:val="ListParagraph"/>
        <w:rPr>
          <w:rFonts w:ascii="Nunito" w:hAnsi="Nunito" w:cs="Times New Roman"/>
          <w:sz w:val="20"/>
          <w:szCs w:val="20"/>
          <w:u w:val="double"/>
        </w:rPr>
      </w:pPr>
    </w:p>
    <w:p w:rsidR="00DC59E4" w:rsidRDefault="00DC59E4" w:rsidP="00DC59E4">
      <w:pPr>
        <w:pStyle w:val="ListParagraph"/>
        <w:numPr>
          <w:ilvl w:val="0"/>
          <w:numId w:val="3"/>
        </w:numPr>
        <w:rPr>
          <w:rFonts w:ascii="Nunito" w:hAnsi="Nunito" w:cs="Times New Roman"/>
          <w:sz w:val="20"/>
          <w:szCs w:val="20"/>
        </w:rPr>
      </w:pPr>
      <w:r>
        <w:rPr>
          <w:rFonts w:ascii="Nunito" w:hAnsi="Nunito" w:cs="Times New Roman"/>
          <w:sz w:val="20"/>
          <w:szCs w:val="20"/>
        </w:rPr>
        <w:t xml:space="preserve">The space is left in the same state as when the client entered the space. This includes the kitchen being clean and all equipment in working order. </w:t>
      </w:r>
    </w:p>
    <w:p w:rsidR="00DC59E4" w:rsidRDefault="00DC59E4" w:rsidP="00DC59E4">
      <w:pPr>
        <w:rPr>
          <w:rFonts w:ascii="Nunito" w:hAnsi="Nunito" w:cs="Times New Roman"/>
          <w:sz w:val="20"/>
          <w:szCs w:val="20"/>
        </w:rPr>
      </w:pPr>
      <w:r>
        <w:rPr>
          <w:rFonts w:ascii="Nunito" w:hAnsi="Nunito" w:cs="Times New Roman"/>
          <w:sz w:val="20"/>
          <w:szCs w:val="20"/>
        </w:rPr>
        <w:t xml:space="preserve">If these conditions are met to the satisfaction of STL Foodworks, the deposit will be refunded. Alternatively, clients may choose to leave the deposit on file for future bookings. </w:t>
      </w:r>
    </w:p>
    <w:p w:rsidR="004D483D" w:rsidRDefault="00DC59E4" w:rsidP="00DC59E4">
      <w:pPr>
        <w:rPr>
          <w:rFonts w:ascii="Nunito" w:hAnsi="Nunito" w:cs="Times New Roman"/>
          <w:sz w:val="20"/>
          <w:szCs w:val="20"/>
        </w:rPr>
      </w:pPr>
      <w:r w:rsidRPr="00DC60DB">
        <w:rPr>
          <w:rFonts w:ascii="Zilla Slab" w:hAnsi="Zilla Slab" w:cs="Times New Roman"/>
          <w:sz w:val="28"/>
          <w:szCs w:val="28"/>
        </w:rPr>
        <w:t>Payment:</w:t>
      </w:r>
      <w:r>
        <w:rPr>
          <w:rFonts w:ascii="Nunito" w:hAnsi="Nunito" w:cs="Times New Roman"/>
          <w:sz w:val="20"/>
          <w:szCs w:val="20"/>
        </w:rPr>
        <w:t xml:space="preserve"> </w:t>
      </w:r>
      <w:r w:rsidR="004D483D">
        <w:rPr>
          <w:rFonts w:ascii="Nunito" w:hAnsi="Nunito" w:cs="Times New Roman"/>
          <w:sz w:val="20"/>
          <w:szCs w:val="20"/>
        </w:rPr>
        <w:t>Payments for approved hourly reservations are automatically processed by the Food Corridor. The stored payment method will be charged on the day of the booking, at midnight, after the reservation is completed. (EX: A Monday morning booking will be charged on Monday night at midnight.)</w:t>
      </w:r>
      <w:r>
        <w:rPr>
          <w:rFonts w:ascii="Nunito" w:hAnsi="Nunito" w:cs="Times New Roman"/>
          <w:sz w:val="20"/>
          <w:szCs w:val="20"/>
        </w:rPr>
        <w:t xml:space="preserve"> </w:t>
      </w:r>
      <w:r w:rsidR="004D483D">
        <w:rPr>
          <w:rFonts w:ascii="Nunito" w:hAnsi="Nunito" w:cs="Times New Roman"/>
          <w:sz w:val="20"/>
          <w:szCs w:val="20"/>
        </w:rPr>
        <w:t>Monthly membership fees and storage rentals are billed on the 5</w:t>
      </w:r>
      <w:r w:rsidR="004D483D" w:rsidRPr="004D483D">
        <w:rPr>
          <w:rFonts w:ascii="Nunito" w:hAnsi="Nunito" w:cs="Times New Roman"/>
          <w:sz w:val="20"/>
          <w:szCs w:val="20"/>
          <w:vertAlign w:val="superscript"/>
        </w:rPr>
        <w:t>th</w:t>
      </w:r>
      <w:r w:rsidR="004D483D">
        <w:rPr>
          <w:rFonts w:ascii="Nunito" w:hAnsi="Nunito" w:cs="Times New Roman"/>
          <w:sz w:val="20"/>
          <w:szCs w:val="20"/>
        </w:rPr>
        <w:t xml:space="preserve"> of the </w:t>
      </w:r>
      <w:r w:rsidR="004D483D">
        <w:rPr>
          <w:rFonts w:ascii="Nunito" w:hAnsi="Nunito" w:cs="Times New Roman"/>
          <w:sz w:val="20"/>
          <w:szCs w:val="20"/>
        </w:rPr>
        <w:lastRenderedPageBreak/>
        <w:t>month. Clients will be able to review their monthly bills starting on the 3</w:t>
      </w:r>
      <w:r w:rsidR="004D483D" w:rsidRPr="004D483D">
        <w:rPr>
          <w:rFonts w:ascii="Nunito" w:hAnsi="Nunito" w:cs="Times New Roman"/>
          <w:sz w:val="20"/>
          <w:szCs w:val="20"/>
          <w:vertAlign w:val="superscript"/>
        </w:rPr>
        <w:t>rd</w:t>
      </w:r>
      <w:r w:rsidR="004D483D">
        <w:rPr>
          <w:rFonts w:ascii="Nunito" w:hAnsi="Nunito" w:cs="Times New Roman"/>
          <w:sz w:val="20"/>
          <w:szCs w:val="20"/>
        </w:rPr>
        <w:t xml:space="preserve"> of the month. </w:t>
      </w:r>
    </w:p>
    <w:p w:rsidR="00DC59E4" w:rsidRDefault="00DC59E4" w:rsidP="00DC59E4">
      <w:pPr>
        <w:rPr>
          <w:rFonts w:ascii="Nunito" w:hAnsi="Nunito" w:cs="Times New Roman"/>
          <w:sz w:val="20"/>
          <w:szCs w:val="20"/>
        </w:rPr>
      </w:pPr>
      <w:r>
        <w:rPr>
          <w:rFonts w:ascii="Nunito" w:hAnsi="Nunito" w:cs="Times New Roman"/>
          <w:sz w:val="20"/>
          <w:szCs w:val="20"/>
        </w:rPr>
        <w:t>Any additional fees incurred from kitchen use (i.e. time overages, cleaning fees) will be deducted from the security deposit and any remaining deposit balance will be refunded. Fees exceeding the security deposit will be billed through the Food Corrido</w:t>
      </w:r>
      <w:r w:rsidR="002A5F69">
        <w:rPr>
          <w:rFonts w:ascii="Nunito" w:hAnsi="Nunito" w:cs="Times New Roman"/>
          <w:sz w:val="20"/>
          <w:szCs w:val="20"/>
        </w:rPr>
        <w:t>r and will automatically charge to the client’s account three (3) business days following the infraction</w:t>
      </w:r>
      <w:r>
        <w:rPr>
          <w:rFonts w:ascii="Nunito" w:hAnsi="Nunito" w:cs="Times New Roman"/>
          <w:sz w:val="20"/>
          <w:szCs w:val="20"/>
        </w:rPr>
        <w:t>.</w:t>
      </w:r>
      <w:r w:rsidR="008568B7">
        <w:rPr>
          <w:rFonts w:ascii="Nunito" w:hAnsi="Nunito" w:cs="Times New Roman"/>
          <w:sz w:val="20"/>
          <w:szCs w:val="20"/>
        </w:rPr>
        <w:t xml:space="preserve"> </w:t>
      </w:r>
      <w:r w:rsidR="002A5F69">
        <w:rPr>
          <w:rFonts w:ascii="Nunito" w:hAnsi="Nunito" w:cs="Times New Roman"/>
          <w:sz w:val="20"/>
          <w:szCs w:val="20"/>
        </w:rPr>
        <w:t>To dispute a fee, please contact STL Foodworks management. Continued infractions resulting in fees may cause cancellation of all further reservations. These reservations are subject to the cancellation policy below.</w:t>
      </w:r>
    </w:p>
    <w:p w:rsidR="00DC60DB" w:rsidRDefault="00DC60DB" w:rsidP="00DC60DB">
      <w:pPr>
        <w:ind w:left="720"/>
        <w:rPr>
          <w:rFonts w:ascii="Nunito" w:hAnsi="Nunito" w:cs="Times New Roman"/>
          <w:sz w:val="20"/>
          <w:szCs w:val="20"/>
        </w:rPr>
      </w:pPr>
      <w:r w:rsidRPr="00DC60DB">
        <w:rPr>
          <w:rFonts w:ascii="Nunito" w:hAnsi="Nunito" w:cs="Times New Roman"/>
          <w:b/>
          <w:sz w:val="20"/>
          <w:szCs w:val="20"/>
        </w:rPr>
        <w:t>Credit and Debit Card payments:</w:t>
      </w:r>
      <w:r>
        <w:rPr>
          <w:rFonts w:ascii="Nunito" w:hAnsi="Nunito" w:cs="Times New Roman"/>
          <w:sz w:val="20"/>
          <w:szCs w:val="20"/>
        </w:rPr>
        <w:t xml:space="preserve"> All electronic payments must be completed through the Food Corridor platform. </w:t>
      </w:r>
    </w:p>
    <w:p w:rsidR="00DC60DB" w:rsidRDefault="00DC60DB" w:rsidP="00DC59E4">
      <w:pPr>
        <w:rPr>
          <w:rFonts w:ascii="Nunito" w:hAnsi="Nunito" w:cs="Times New Roman"/>
          <w:sz w:val="20"/>
          <w:szCs w:val="20"/>
        </w:rPr>
      </w:pPr>
      <w:r>
        <w:rPr>
          <w:rFonts w:ascii="Nunito" w:hAnsi="Nunito" w:cs="Times New Roman"/>
          <w:sz w:val="20"/>
          <w:szCs w:val="20"/>
        </w:rPr>
        <w:tab/>
      </w:r>
      <w:r w:rsidRPr="00420B5D">
        <w:rPr>
          <w:rFonts w:ascii="Nunito" w:hAnsi="Nunito" w:cs="Times New Roman"/>
          <w:b/>
          <w:sz w:val="20"/>
          <w:szCs w:val="20"/>
        </w:rPr>
        <w:t>Payments by Check:</w:t>
      </w:r>
      <w:r w:rsidRPr="00420B5D">
        <w:rPr>
          <w:rFonts w:ascii="Nunito" w:hAnsi="Nunito" w:cs="Times New Roman"/>
          <w:sz w:val="20"/>
          <w:szCs w:val="20"/>
        </w:rPr>
        <w:t xml:space="preserve"> STL Foodworks does not accept checks.</w:t>
      </w:r>
    </w:p>
    <w:p w:rsidR="00DC60DB" w:rsidRDefault="00DC60DB" w:rsidP="00DC60DB">
      <w:pPr>
        <w:ind w:left="720"/>
        <w:rPr>
          <w:rFonts w:ascii="Nunito" w:hAnsi="Nunito" w:cs="Times New Roman"/>
          <w:sz w:val="20"/>
          <w:szCs w:val="20"/>
        </w:rPr>
      </w:pPr>
      <w:r w:rsidRPr="00DC60DB">
        <w:rPr>
          <w:rFonts w:ascii="Nunito" w:hAnsi="Nunito" w:cs="Times New Roman"/>
          <w:b/>
          <w:sz w:val="20"/>
          <w:szCs w:val="20"/>
        </w:rPr>
        <w:t>Discounted Rates:</w:t>
      </w:r>
      <w:r>
        <w:rPr>
          <w:rFonts w:ascii="Nunito" w:hAnsi="Nunito" w:cs="Times New Roman"/>
          <w:sz w:val="20"/>
          <w:szCs w:val="20"/>
        </w:rPr>
        <w:t xml:space="preserve"> Discounted rates are available for monthly members and long-term tenants only.</w:t>
      </w:r>
    </w:p>
    <w:p w:rsidR="00DC60DB" w:rsidRDefault="00DC60DB" w:rsidP="00DC60DB">
      <w:pPr>
        <w:ind w:left="720"/>
        <w:rPr>
          <w:rFonts w:ascii="Nunito" w:hAnsi="Nunito" w:cs="Times New Roman"/>
          <w:sz w:val="20"/>
          <w:szCs w:val="20"/>
        </w:rPr>
      </w:pPr>
      <w:r w:rsidRPr="00DC60DB">
        <w:rPr>
          <w:rFonts w:ascii="Nunito" w:hAnsi="Nunito" w:cs="Times New Roman"/>
          <w:b/>
          <w:sz w:val="20"/>
          <w:szCs w:val="20"/>
        </w:rPr>
        <w:t>Default:</w:t>
      </w:r>
      <w:r>
        <w:rPr>
          <w:rFonts w:ascii="Nunito" w:hAnsi="Nunito" w:cs="Times New Roman"/>
          <w:sz w:val="20"/>
          <w:szCs w:val="20"/>
        </w:rPr>
        <w:t xml:space="preserve"> Client agrees to pay reasonable attorney fees and/or costs to collect, should third party collection be required. </w:t>
      </w:r>
    </w:p>
    <w:p w:rsidR="00DC60DB" w:rsidRDefault="00DC60DB" w:rsidP="00DC60DB">
      <w:pPr>
        <w:rPr>
          <w:rFonts w:ascii="Nunito" w:hAnsi="Nunito" w:cs="Times New Roman"/>
          <w:sz w:val="20"/>
          <w:szCs w:val="20"/>
        </w:rPr>
      </w:pPr>
      <w:r w:rsidRPr="00420B5D">
        <w:rPr>
          <w:rFonts w:ascii="Zilla Slab" w:hAnsi="Zilla Slab" w:cs="Times New Roman"/>
          <w:sz w:val="28"/>
          <w:szCs w:val="28"/>
        </w:rPr>
        <w:t>Cancellation Policy:</w:t>
      </w:r>
      <w:r w:rsidR="00420B5D" w:rsidRPr="00420B5D">
        <w:rPr>
          <w:rFonts w:ascii="Nunito" w:hAnsi="Nunito" w:cs="Times New Roman"/>
          <w:sz w:val="20"/>
          <w:szCs w:val="20"/>
        </w:rPr>
        <w:t xml:space="preserve"> </w:t>
      </w:r>
      <w:r w:rsidR="00420B5D">
        <w:rPr>
          <w:rFonts w:ascii="Nunito" w:hAnsi="Nunito" w:cs="Times New Roman"/>
          <w:sz w:val="20"/>
          <w:szCs w:val="20"/>
        </w:rPr>
        <w:t>Reservations cancelled</w:t>
      </w:r>
      <w:r w:rsidR="00657471">
        <w:rPr>
          <w:rFonts w:ascii="Nunito" w:hAnsi="Nunito" w:cs="Times New Roman"/>
          <w:sz w:val="20"/>
          <w:szCs w:val="20"/>
        </w:rPr>
        <w:t xml:space="preserve"> by the client fewer than 24</w:t>
      </w:r>
      <w:r w:rsidR="00420B5D">
        <w:rPr>
          <w:rFonts w:ascii="Nunito" w:hAnsi="Nunito" w:cs="Times New Roman"/>
          <w:sz w:val="20"/>
          <w:szCs w:val="20"/>
        </w:rPr>
        <w:t xml:space="preserve"> hours before the reservation’s start time are subject to a cancellation fee. The cancellation fee is equivalent to 50% of the initial reservation charge. Cancellation fees will be billed through the Food Corridor and </w:t>
      </w:r>
      <w:r w:rsidR="00945CF7">
        <w:rPr>
          <w:rFonts w:ascii="Nunito" w:hAnsi="Nunito" w:cs="Times New Roman"/>
          <w:sz w:val="20"/>
          <w:szCs w:val="20"/>
        </w:rPr>
        <w:t>will charge at midnight of the cancelled reservation’s date.</w:t>
      </w:r>
    </w:p>
    <w:p w:rsidR="00DC60DB" w:rsidRDefault="008568B7" w:rsidP="00DC60DB">
      <w:pPr>
        <w:rPr>
          <w:rFonts w:ascii="Nunito" w:hAnsi="Nunito" w:cs="Times New Roman"/>
          <w:sz w:val="20"/>
          <w:szCs w:val="20"/>
        </w:rPr>
      </w:pPr>
      <w:r w:rsidRPr="00463B5D">
        <w:rPr>
          <w:rFonts w:ascii="Zilla Slab" w:hAnsi="Zilla Slab" w:cs="Times New Roman"/>
          <w:sz w:val="28"/>
          <w:szCs w:val="28"/>
        </w:rPr>
        <w:t>Unused Hours:</w:t>
      </w:r>
      <w:r>
        <w:rPr>
          <w:rFonts w:ascii="Nunito" w:hAnsi="Nunito" w:cs="Times New Roman"/>
          <w:sz w:val="20"/>
          <w:szCs w:val="20"/>
        </w:rPr>
        <w:t xml:space="preserve"> Unused hours for the kitchens cannot be carried forward or refunded.</w:t>
      </w:r>
    </w:p>
    <w:p w:rsidR="008568B7" w:rsidRPr="007A1052" w:rsidRDefault="008568B7" w:rsidP="00DC60DB">
      <w:pPr>
        <w:rPr>
          <w:rFonts w:ascii="Nunito" w:hAnsi="Nunito" w:cs="Times New Roman"/>
          <w:sz w:val="20"/>
          <w:szCs w:val="20"/>
        </w:rPr>
      </w:pPr>
      <w:r w:rsidRPr="007A1052">
        <w:rPr>
          <w:rFonts w:ascii="Zilla Slab" w:hAnsi="Zilla Slab" w:cs="Times New Roman"/>
          <w:sz w:val="28"/>
          <w:szCs w:val="28"/>
        </w:rPr>
        <w:t>Other Fees:</w:t>
      </w:r>
      <w:r w:rsidRPr="007A1052">
        <w:rPr>
          <w:rFonts w:ascii="Nunito" w:hAnsi="Nunito" w:cs="Times New Roman"/>
          <w:sz w:val="20"/>
          <w:szCs w:val="20"/>
        </w:rPr>
        <w:t xml:space="preserve"> On occasion, it may be necessary to charge fees in addition to the money paid to use the kitchen. Such fees may include, but are not limited to kitchen time overages and cleaning fees. </w:t>
      </w:r>
    </w:p>
    <w:p w:rsidR="008568B7" w:rsidRPr="007A1052" w:rsidRDefault="008568B7" w:rsidP="00DC60DB">
      <w:pPr>
        <w:rPr>
          <w:rFonts w:ascii="Nunito" w:hAnsi="Nunito" w:cs="Times New Roman"/>
          <w:sz w:val="20"/>
          <w:szCs w:val="20"/>
        </w:rPr>
      </w:pPr>
      <w:r w:rsidRPr="007A1052">
        <w:rPr>
          <w:rFonts w:ascii="Nunito" w:hAnsi="Nunito" w:cs="Times New Roman"/>
          <w:sz w:val="20"/>
          <w:szCs w:val="20"/>
        </w:rPr>
        <w:t xml:space="preserve">If other fees are incurred, the additional fees will be deducted from the security deposit. Any remaining deposit balance will be refunded. Fees exceeding the security deposit will charged through the Food Corridor platform and must be settled at time of receipt. Fees not settled within five days of the date of charge will cause any remaining reservations to be cancelled. Such cancellations are subject to the terms of our cancellation policy above. </w:t>
      </w:r>
    </w:p>
    <w:p w:rsidR="008568B7" w:rsidRDefault="008568B7" w:rsidP="00DC60DB">
      <w:pPr>
        <w:rPr>
          <w:rFonts w:ascii="Nunito" w:hAnsi="Nunito" w:cs="Times New Roman"/>
          <w:sz w:val="20"/>
          <w:szCs w:val="20"/>
        </w:rPr>
      </w:pPr>
      <w:r w:rsidRPr="007A1052">
        <w:rPr>
          <w:rFonts w:ascii="Nunito" w:hAnsi="Nunito" w:cs="Times New Roman"/>
          <w:sz w:val="20"/>
          <w:szCs w:val="20"/>
        </w:rPr>
        <w:t xml:space="preserve">If other fees are incurred, the STL Foodworks client will receive a charge via the Food Corridor platform showing the amount due and the nature of the charge(s). These fees are </w:t>
      </w:r>
      <w:r w:rsidR="00945CF7">
        <w:rPr>
          <w:rFonts w:ascii="Nunito" w:hAnsi="Nunito" w:cs="Times New Roman"/>
          <w:sz w:val="20"/>
          <w:szCs w:val="20"/>
        </w:rPr>
        <w:t>charged through the Food Corridor platform and will automatically charge three (3) business days following the infraction</w:t>
      </w:r>
      <w:r w:rsidR="007A1052" w:rsidRPr="007A1052">
        <w:rPr>
          <w:rFonts w:ascii="Nunito" w:hAnsi="Nunito" w:cs="Times New Roman"/>
          <w:sz w:val="20"/>
          <w:szCs w:val="20"/>
        </w:rPr>
        <w:t>.</w:t>
      </w:r>
      <w:r w:rsidR="00945CF7">
        <w:rPr>
          <w:rFonts w:ascii="Nunito" w:hAnsi="Nunito" w:cs="Times New Roman"/>
          <w:sz w:val="20"/>
          <w:szCs w:val="20"/>
        </w:rPr>
        <w:t xml:space="preserve"> Clients will receive an email when fees are charged to their account.</w:t>
      </w:r>
      <w:r w:rsidRPr="007A1052">
        <w:rPr>
          <w:rFonts w:ascii="Nunito" w:hAnsi="Nunito" w:cs="Times New Roman"/>
          <w:sz w:val="20"/>
          <w:szCs w:val="20"/>
        </w:rPr>
        <w:t xml:space="preserve"> If reservations or privileges are cancelled due to non-</w:t>
      </w:r>
      <w:r w:rsidR="007A1052" w:rsidRPr="007A1052">
        <w:rPr>
          <w:rFonts w:ascii="Nunito" w:hAnsi="Nunito" w:cs="Times New Roman"/>
          <w:sz w:val="20"/>
          <w:szCs w:val="20"/>
        </w:rPr>
        <w:t>payment for services</w:t>
      </w:r>
      <w:r w:rsidR="00945CF7">
        <w:rPr>
          <w:rFonts w:ascii="Nunito" w:hAnsi="Nunito" w:cs="Times New Roman"/>
          <w:sz w:val="20"/>
          <w:szCs w:val="20"/>
        </w:rPr>
        <w:t xml:space="preserve"> or continued fee-bearing infractions</w:t>
      </w:r>
      <w:r w:rsidR="007A1052" w:rsidRPr="007A1052">
        <w:rPr>
          <w:rFonts w:ascii="Nunito" w:hAnsi="Nunito" w:cs="Times New Roman"/>
          <w:sz w:val="20"/>
          <w:szCs w:val="20"/>
        </w:rPr>
        <w:t>, the client</w:t>
      </w:r>
      <w:r w:rsidRPr="007A1052">
        <w:rPr>
          <w:rFonts w:ascii="Nunito" w:hAnsi="Nunito" w:cs="Times New Roman"/>
          <w:sz w:val="20"/>
          <w:szCs w:val="20"/>
        </w:rPr>
        <w:t xml:space="preserve"> authorizes STL Foodworks to charge the amount owing to the credit or d</w:t>
      </w:r>
      <w:r w:rsidR="00D024B0" w:rsidRPr="007A1052">
        <w:rPr>
          <w:rFonts w:ascii="Nunito" w:hAnsi="Nunito" w:cs="Times New Roman"/>
          <w:sz w:val="20"/>
          <w:szCs w:val="20"/>
        </w:rPr>
        <w:t>ebit card on file OR subtract the</w:t>
      </w:r>
      <w:r w:rsidRPr="007A1052">
        <w:rPr>
          <w:rFonts w:ascii="Nunito" w:hAnsi="Nunito" w:cs="Times New Roman"/>
          <w:sz w:val="20"/>
          <w:szCs w:val="20"/>
        </w:rPr>
        <w:t xml:space="preserve"> amount from the client’s security deposit.</w:t>
      </w:r>
      <w:r>
        <w:rPr>
          <w:rFonts w:ascii="Nunito" w:hAnsi="Nunito" w:cs="Times New Roman"/>
          <w:sz w:val="20"/>
          <w:szCs w:val="20"/>
        </w:rPr>
        <w:t xml:space="preserve"> </w:t>
      </w:r>
    </w:p>
    <w:p w:rsidR="00DC60DB" w:rsidRDefault="008568B7" w:rsidP="008568B7">
      <w:pPr>
        <w:rPr>
          <w:rFonts w:ascii="Nunito" w:hAnsi="Nunito" w:cs="Times New Roman"/>
          <w:sz w:val="20"/>
          <w:szCs w:val="20"/>
        </w:rPr>
      </w:pPr>
      <w:r w:rsidRPr="005A5693">
        <w:rPr>
          <w:rFonts w:ascii="Zilla Slab" w:hAnsi="Zilla Slab" w:cs="Times New Roman"/>
          <w:sz w:val="28"/>
          <w:szCs w:val="28"/>
        </w:rPr>
        <w:lastRenderedPageBreak/>
        <w:t>Facility Access:</w:t>
      </w:r>
      <w:r w:rsidRPr="005A5693">
        <w:rPr>
          <w:rFonts w:ascii="Nunito" w:hAnsi="Nunito" w:cs="Times New Roman"/>
          <w:sz w:val="20"/>
          <w:szCs w:val="20"/>
        </w:rPr>
        <w:t xml:space="preserve"> </w:t>
      </w:r>
      <w:r w:rsidR="005C62D3">
        <w:rPr>
          <w:rFonts w:ascii="Nunito" w:hAnsi="Nunito" w:cs="Times New Roman"/>
          <w:sz w:val="20"/>
          <w:szCs w:val="20"/>
        </w:rPr>
        <w:t>STL Foodworks is a secure facility</w:t>
      </w:r>
      <w:r w:rsidR="000B63CA" w:rsidRPr="005A5693">
        <w:rPr>
          <w:rFonts w:ascii="Nunito" w:hAnsi="Nunito" w:cs="Times New Roman"/>
          <w:sz w:val="20"/>
          <w:szCs w:val="20"/>
        </w:rPr>
        <w:t>.</w:t>
      </w:r>
      <w:r w:rsidR="005C62D3">
        <w:rPr>
          <w:rFonts w:ascii="Nunito" w:hAnsi="Nunito" w:cs="Times New Roman"/>
          <w:sz w:val="20"/>
          <w:szCs w:val="20"/>
        </w:rPr>
        <w:t xml:space="preserve"> Access will be available through the front entrance </w:t>
      </w:r>
      <w:r w:rsidR="00C51FB5">
        <w:rPr>
          <w:rFonts w:ascii="Nunito" w:hAnsi="Nunito" w:cs="Times New Roman"/>
          <w:sz w:val="20"/>
          <w:szCs w:val="20"/>
        </w:rPr>
        <w:t>when a manager is on premises.</w:t>
      </w:r>
      <w:r w:rsidR="005C62D3">
        <w:rPr>
          <w:rFonts w:ascii="Nunito" w:hAnsi="Nunito" w:cs="Times New Roman"/>
          <w:sz w:val="20"/>
          <w:szCs w:val="20"/>
        </w:rPr>
        <w:t xml:space="preserve"> After-hours access will be available through the rear entrance using an access code. </w:t>
      </w:r>
      <w:r w:rsidR="000B63CA" w:rsidRPr="005A5693">
        <w:rPr>
          <w:rFonts w:ascii="Nunito" w:hAnsi="Nunito" w:cs="Times New Roman"/>
          <w:sz w:val="20"/>
          <w:szCs w:val="20"/>
        </w:rPr>
        <w:t xml:space="preserve">Upon completion of the required facility orientation and training course, </w:t>
      </w:r>
      <w:r w:rsidR="005C62D3">
        <w:rPr>
          <w:rFonts w:ascii="Nunito" w:hAnsi="Nunito" w:cs="Times New Roman"/>
          <w:sz w:val="20"/>
          <w:szCs w:val="20"/>
        </w:rPr>
        <w:t xml:space="preserve">an access code </w:t>
      </w:r>
      <w:r w:rsidR="000B63CA" w:rsidRPr="005A5693">
        <w:rPr>
          <w:rFonts w:ascii="Nunito" w:hAnsi="Nunito" w:cs="Times New Roman"/>
          <w:sz w:val="20"/>
          <w:szCs w:val="20"/>
        </w:rPr>
        <w:t>will be assigned accordin</w:t>
      </w:r>
      <w:r w:rsidR="005C62D3">
        <w:rPr>
          <w:rFonts w:ascii="Nunito" w:hAnsi="Nunito" w:cs="Times New Roman"/>
          <w:sz w:val="20"/>
          <w:szCs w:val="20"/>
        </w:rPr>
        <w:t>g to the client’s facility use.</w:t>
      </w:r>
      <w:r w:rsidR="00C51FB5">
        <w:rPr>
          <w:rFonts w:ascii="Nunito" w:hAnsi="Nunito" w:cs="Times New Roman"/>
          <w:sz w:val="20"/>
          <w:szCs w:val="20"/>
        </w:rPr>
        <w:t xml:space="preserve"> Codes will change on a regular basis so check to confirm before your event.</w:t>
      </w:r>
      <w:r w:rsidR="005C62D3">
        <w:rPr>
          <w:rFonts w:ascii="Nunito" w:hAnsi="Nunito" w:cs="Times New Roman"/>
          <w:sz w:val="20"/>
          <w:szCs w:val="20"/>
        </w:rPr>
        <w:t xml:space="preserve"> Interior and kitchen doors will not require keys or access codes.</w:t>
      </w:r>
    </w:p>
    <w:p w:rsidR="000B63CA" w:rsidRDefault="000B63CA" w:rsidP="008568B7">
      <w:pPr>
        <w:rPr>
          <w:rFonts w:ascii="Nunito" w:hAnsi="Nunito" w:cs="Times New Roman"/>
          <w:sz w:val="20"/>
          <w:szCs w:val="20"/>
        </w:rPr>
      </w:pPr>
      <w:r w:rsidRPr="000B63CA">
        <w:rPr>
          <w:rFonts w:ascii="Zilla Slab" w:hAnsi="Zilla Slab" w:cs="Times New Roman"/>
          <w:sz w:val="28"/>
          <w:szCs w:val="28"/>
        </w:rPr>
        <w:t>Kitchen Time:</w:t>
      </w:r>
      <w:r>
        <w:rPr>
          <w:rFonts w:ascii="Nunito" w:hAnsi="Nunito" w:cs="Times New Roman"/>
          <w:sz w:val="20"/>
          <w:szCs w:val="20"/>
        </w:rPr>
        <w:t xml:space="preserve"> Clients are expected to finish and clean within their reserved time. Please respect other clients using the space and plan appropriately. This means booking enough time for loading and unloading, prep time and time to clean. Any kitchen time overages will be charged to the client’s account under which the reservation was made. </w:t>
      </w:r>
      <w:r w:rsidR="005C62D3">
        <w:rPr>
          <w:rFonts w:ascii="Nunito" w:hAnsi="Nunito" w:cs="Times New Roman"/>
          <w:sz w:val="20"/>
          <w:szCs w:val="20"/>
        </w:rPr>
        <w:t>Clients are also expected to use only the kitchen space to which they are assigned. Failure to do so will result in a misuse fee and/or adjustment of the base rate for the reservation.</w:t>
      </w:r>
    </w:p>
    <w:p w:rsidR="007A1052" w:rsidRDefault="000B63CA" w:rsidP="008568B7">
      <w:pPr>
        <w:rPr>
          <w:rFonts w:ascii="Nunito" w:hAnsi="Nunito" w:cs="Times New Roman"/>
          <w:sz w:val="20"/>
          <w:szCs w:val="20"/>
        </w:rPr>
      </w:pPr>
      <w:r w:rsidRPr="000B63CA">
        <w:rPr>
          <w:rFonts w:ascii="Zilla Slab" w:hAnsi="Zilla Slab" w:cs="Times New Roman"/>
          <w:sz w:val="28"/>
          <w:szCs w:val="28"/>
        </w:rPr>
        <w:t>Storage:</w:t>
      </w:r>
      <w:r>
        <w:rPr>
          <w:rFonts w:ascii="Nunito" w:hAnsi="Nunito" w:cs="Times New Roman"/>
          <w:sz w:val="20"/>
          <w:szCs w:val="20"/>
        </w:rPr>
        <w:t xml:space="preserve"> Clients will maintain their own storage areas (dry, cooler and freezer) in compliance with any and all regulatory agency’s policies and procedures, including, but not limited to, MO Department of Health and Senior Services, the MO Department of Agriculture and Good Manufacturing Practices. STL Foodworks reserves the right to end and inspect storage areas to ensure regulatory compliance.</w:t>
      </w:r>
      <w:r w:rsidR="007A1052">
        <w:rPr>
          <w:rFonts w:ascii="Nunito" w:hAnsi="Nunito" w:cs="Times New Roman"/>
          <w:sz w:val="20"/>
          <w:szCs w:val="20"/>
        </w:rPr>
        <w:t xml:space="preserve"> STL Foodworks does not take responsibility for lost or stolen items as a result of unlocked storage spaces.</w:t>
      </w:r>
      <w:r>
        <w:rPr>
          <w:rFonts w:ascii="Nunito" w:hAnsi="Nunito" w:cs="Times New Roman"/>
          <w:sz w:val="20"/>
          <w:szCs w:val="20"/>
        </w:rPr>
        <w:t xml:space="preserve"> </w:t>
      </w:r>
    </w:p>
    <w:p w:rsidR="000B63CA" w:rsidRDefault="000B63CA" w:rsidP="008568B7">
      <w:pPr>
        <w:rPr>
          <w:rFonts w:ascii="Nunito" w:hAnsi="Nunito" w:cs="Times New Roman"/>
          <w:sz w:val="20"/>
          <w:szCs w:val="20"/>
        </w:rPr>
      </w:pPr>
      <w:r>
        <w:rPr>
          <w:rFonts w:ascii="Nunito" w:hAnsi="Nunito" w:cs="Times New Roman"/>
          <w:sz w:val="20"/>
          <w:szCs w:val="20"/>
        </w:rPr>
        <w:t>Rule of thumb: Do not store anything on the floor. All items must be six inches off of floor or on casters, including oven racks and dish machine racks. All stored food items must be sealed or covered in plastic.</w:t>
      </w:r>
    </w:p>
    <w:p w:rsidR="000B63CA" w:rsidRDefault="000B63CA" w:rsidP="008568B7">
      <w:pPr>
        <w:rPr>
          <w:rFonts w:ascii="Nunito" w:hAnsi="Nunito" w:cs="Times New Roman"/>
          <w:sz w:val="20"/>
          <w:szCs w:val="20"/>
        </w:rPr>
      </w:pPr>
      <w:r w:rsidRPr="00D024B0">
        <w:rPr>
          <w:rFonts w:ascii="Zilla Slab" w:hAnsi="Zilla Slab" w:cs="Times New Roman"/>
          <w:sz w:val="28"/>
          <w:szCs w:val="28"/>
        </w:rPr>
        <w:t>Parking:</w:t>
      </w:r>
      <w:r w:rsidR="00D024B0" w:rsidRPr="00D024B0">
        <w:rPr>
          <w:rFonts w:ascii="Nunito" w:hAnsi="Nunito" w:cs="Times New Roman"/>
          <w:sz w:val="20"/>
          <w:szCs w:val="20"/>
        </w:rPr>
        <w:t xml:space="preserve"> Street</w:t>
      </w:r>
      <w:r w:rsidR="00D024B0">
        <w:rPr>
          <w:rFonts w:ascii="Nunito" w:hAnsi="Nunito" w:cs="Times New Roman"/>
          <w:sz w:val="20"/>
          <w:szCs w:val="20"/>
        </w:rPr>
        <w:t xml:space="preserve"> parking is available on N. Sarah St. and Westminster St. There is a dock for loading/unloading materials on the north side of the facility in the alley.</w:t>
      </w:r>
    </w:p>
    <w:p w:rsidR="007A1052" w:rsidRDefault="007A1052" w:rsidP="008568B7">
      <w:pPr>
        <w:rPr>
          <w:rFonts w:ascii="Nunito" w:hAnsi="Nunito" w:cs="Times New Roman"/>
          <w:sz w:val="20"/>
          <w:szCs w:val="20"/>
        </w:rPr>
      </w:pPr>
    </w:p>
    <w:p w:rsidR="000B63CA" w:rsidRPr="007A1052" w:rsidRDefault="000B63CA" w:rsidP="008568B7">
      <w:pPr>
        <w:rPr>
          <w:rFonts w:ascii="Nunito" w:hAnsi="Nunito" w:cs="Times New Roman"/>
          <w:sz w:val="20"/>
          <w:szCs w:val="20"/>
        </w:rPr>
      </w:pPr>
      <w:r w:rsidRPr="000B63CA">
        <w:rPr>
          <w:rFonts w:ascii="Raleway" w:hAnsi="Raleway" w:cs="Times New Roman"/>
          <w:sz w:val="28"/>
          <w:szCs w:val="28"/>
        </w:rPr>
        <w:t>KITCHEN USE AND CLEANING POLICIES:</w:t>
      </w:r>
    </w:p>
    <w:p w:rsidR="000B63CA" w:rsidRDefault="000B63CA" w:rsidP="008568B7">
      <w:pPr>
        <w:rPr>
          <w:rFonts w:ascii="Nunito" w:hAnsi="Nunito" w:cs="Times New Roman"/>
          <w:sz w:val="20"/>
          <w:szCs w:val="20"/>
        </w:rPr>
      </w:pPr>
      <w:r w:rsidRPr="00F04EAC">
        <w:rPr>
          <w:rFonts w:ascii="Zilla Slab" w:hAnsi="Zilla Slab" w:cs="Times New Roman"/>
          <w:sz w:val="28"/>
          <w:szCs w:val="28"/>
        </w:rPr>
        <w:t>General Guidelines:</w:t>
      </w:r>
      <w:r>
        <w:rPr>
          <w:rFonts w:ascii="Nunito" w:hAnsi="Nunito" w:cs="Times New Roman"/>
          <w:sz w:val="20"/>
          <w:szCs w:val="20"/>
        </w:rPr>
        <w:t xml:space="preserve"> </w:t>
      </w:r>
      <w:r w:rsidR="00463B5D">
        <w:rPr>
          <w:rFonts w:ascii="Nunito" w:hAnsi="Nunito" w:cs="Times New Roman"/>
          <w:sz w:val="20"/>
          <w:szCs w:val="20"/>
        </w:rPr>
        <w:t xml:space="preserve">Clients using STL Foodworks facilities are expected to follow all proper sanitation requirements as well as keep the kitchens, prep, dish machine and surrounding areas in a clean and professional state. Clients are also expected to properly clean and sanitize after each use, keeping the kitchens, prep, dish machine and surrounding areas ready for </w:t>
      </w:r>
      <w:r w:rsidR="00F04EAC">
        <w:rPr>
          <w:rFonts w:ascii="Nunito" w:hAnsi="Nunito" w:cs="Times New Roman"/>
          <w:sz w:val="20"/>
          <w:szCs w:val="20"/>
        </w:rPr>
        <w:t>use</w:t>
      </w:r>
      <w:r w:rsidR="00463B5D">
        <w:rPr>
          <w:rFonts w:ascii="Nunito" w:hAnsi="Nunito" w:cs="Times New Roman"/>
          <w:sz w:val="20"/>
          <w:szCs w:val="20"/>
        </w:rPr>
        <w:t xml:space="preserve"> by the next client. Our kitchens may be busy at times and it is important that the kitchens remain professional and clean for visitor, whether it is the health department, other (potential) clients, customers, service people, etc.</w:t>
      </w:r>
    </w:p>
    <w:p w:rsidR="007A1052" w:rsidRDefault="00463B5D" w:rsidP="007A1052">
      <w:pPr>
        <w:rPr>
          <w:rFonts w:ascii="Nunito" w:hAnsi="Nunito" w:cs="Times New Roman"/>
          <w:sz w:val="20"/>
          <w:szCs w:val="20"/>
        </w:rPr>
      </w:pPr>
      <w:r>
        <w:rPr>
          <w:rFonts w:ascii="Nunito" w:hAnsi="Nunito" w:cs="Times New Roman"/>
          <w:sz w:val="20"/>
          <w:szCs w:val="20"/>
        </w:rPr>
        <w:t xml:space="preserve">Appendix A is a quick reference for important, specific guidelines and requirements which must be followed at STL Foodworks (in addition to all standard </w:t>
      </w:r>
      <w:r w:rsidR="00F04EAC">
        <w:rPr>
          <w:rFonts w:ascii="Nunito" w:hAnsi="Nunito" w:cs="Times New Roman"/>
          <w:sz w:val="20"/>
          <w:szCs w:val="20"/>
        </w:rPr>
        <w:t>sanitation</w:t>
      </w:r>
      <w:r>
        <w:rPr>
          <w:rFonts w:ascii="Nunito" w:hAnsi="Nunito" w:cs="Times New Roman"/>
          <w:sz w:val="20"/>
          <w:szCs w:val="20"/>
        </w:rPr>
        <w:t xml:space="preserve"> expectations). Additionally, this section contains further details about specific kitchen uses and activities. </w:t>
      </w:r>
    </w:p>
    <w:p w:rsidR="00463B5D" w:rsidRDefault="007A1052" w:rsidP="007A1052">
      <w:pPr>
        <w:ind w:left="720"/>
        <w:rPr>
          <w:rFonts w:ascii="Nunito" w:hAnsi="Nunito" w:cs="Times New Roman"/>
          <w:sz w:val="20"/>
          <w:szCs w:val="20"/>
        </w:rPr>
      </w:pPr>
      <w:r>
        <w:rPr>
          <w:rFonts w:ascii="Zilla Slab" w:hAnsi="Zilla Slab" w:cs="Times New Roman"/>
          <w:sz w:val="28"/>
          <w:szCs w:val="28"/>
        </w:rPr>
        <w:t>Additional C</w:t>
      </w:r>
      <w:r w:rsidR="00463B5D" w:rsidRPr="007A1052">
        <w:rPr>
          <w:rFonts w:ascii="Zilla Slab" w:hAnsi="Zilla Slab" w:cs="Times New Roman"/>
          <w:sz w:val="28"/>
          <w:szCs w:val="28"/>
        </w:rPr>
        <w:t>leaning:</w:t>
      </w:r>
      <w:r w:rsidR="00463B5D">
        <w:rPr>
          <w:rFonts w:ascii="Nunito" w:hAnsi="Nunito" w:cs="Times New Roman"/>
          <w:sz w:val="20"/>
          <w:szCs w:val="20"/>
        </w:rPr>
        <w:t xml:space="preserve"> If the clients does not clean the space in accordance with these guidelines, a cleaning fee will be imposed. This </w:t>
      </w:r>
      <w:r w:rsidR="00463B5D">
        <w:rPr>
          <w:rFonts w:ascii="Nunito" w:hAnsi="Nunito" w:cs="Times New Roman"/>
          <w:sz w:val="20"/>
          <w:szCs w:val="20"/>
        </w:rPr>
        <w:lastRenderedPageBreak/>
        <w:t xml:space="preserve">will be charged at the rate of $50 for the first occurrence and $150 thereafter. The additional fee will be subject to immediate payment. </w:t>
      </w:r>
    </w:p>
    <w:p w:rsidR="00463B5D" w:rsidRDefault="00463B5D" w:rsidP="00F04EAC">
      <w:pPr>
        <w:ind w:left="720"/>
        <w:rPr>
          <w:rFonts w:ascii="Nunito" w:hAnsi="Nunito" w:cs="Times New Roman"/>
          <w:sz w:val="20"/>
          <w:szCs w:val="20"/>
        </w:rPr>
      </w:pPr>
      <w:r w:rsidRPr="00F04EAC">
        <w:rPr>
          <w:rFonts w:ascii="Zilla Slab" w:hAnsi="Zilla Slab" w:cs="Times New Roman"/>
          <w:sz w:val="28"/>
          <w:szCs w:val="28"/>
        </w:rPr>
        <w:t>Dish Washing:</w:t>
      </w:r>
      <w:r>
        <w:rPr>
          <w:rFonts w:ascii="Nunito" w:hAnsi="Nunito" w:cs="Times New Roman"/>
          <w:sz w:val="20"/>
          <w:szCs w:val="20"/>
        </w:rPr>
        <w:t xml:space="preserve"> Proper dish washing and sanitizing is important for both public health and cost containment. Clients are expected to scrape into garbage, pre-rinse and follow the standard wash, rinse, sanitize procedure in the triple sink or dish machine (dish machine procedures are posted by the dish machine). </w:t>
      </w:r>
    </w:p>
    <w:p w:rsidR="00463B5D" w:rsidRDefault="00463B5D" w:rsidP="00F04EAC">
      <w:pPr>
        <w:ind w:left="720"/>
        <w:rPr>
          <w:rFonts w:ascii="Nunito" w:hAnsi="Nunito" w:cs="Times New Roman"/>
          <w:sz w:val="20"/>
          <w:szCs w:val="20"/>
        </w:rPr>
      </w:pPr>
      <w:r>
        <w:rPr>
          <w:rFonts w:ascii="Nunito" w:hAnsi="Nunito" w:cs="Times New Roman"/>
          <w:sz w:val="20"/>
          <w:szCs w:val="20"/>
        </w:rPr>
        <w:t>Scrape into the trash and pre-rinse all heavily soiled dishes, including large food scraps, greasy-buttery equipment, animal products, etc. This will make washing in the three-compartment sink or dish machine easier, as well as save co</w:t>
      </w:r>
      <w:r w:rsidR="00F04EAC">
        <w:rPr>
          <w:rFonts w:ascii="Nunito" w:hAnsi="Nunito" w:cs="Times New Roman"/>
          <w:sz w:val="20"/>
          <w:szCs w:val="20"/>
        </w:rPr>
        <w:t>sts associated with overuse of soap and sanitizer due to changing dirty dish water.</w:t>
      </w:r>
    </w:p>
    <w:p w:rsidR="00F04EAC" w:rsidRDefault="00F04EAC" w:rsidP="00F04EAC">
      <w:pPr>
        <w:ind w:left="720"/>
        <w:rPr>
          <w:rFonts w:ascii="Nunito" w:hAnsi="Nunito" w:cs="Times New Roman"/>
          <w:sz w:val="20"/>
          <w:szCs w:val="20"/>
        </w:rPr>
      </w:pPr>
      <w:r>
        <w:rPr>
          <w:rFonts w:ascii="Nunito" w:hAnsi="Nunito" w:cs="Times New Roman"/>
          <w:sz w:val="20"/>
          <w:szCs w:val="20"/>
        </w:rPr>
        <w:t>Use the triple sink for standard wash, rinse, sanitation of all dishes and equipment. When sink compartments become dirty or too cold, empty the compartment, clean the sink and refill as needed. However, scraping and pre-rinsing should keep this to a minimum.</w:t>
      </w:r>
    </w:p>
    <w:p w:rsidR="00F04EAC" w:rsidRDefault="00F04EAC" w:rsidP="00F04EAC">
      <w:pPr>
        <w:ind w:left="720"/>
        <w:rPr>
          <w:rFonts w:ascii="Nunito" w:hAnsi="Nunito" w:cs="Times New Roman"/>
          <w:sz w:val="20"/>
          <w:szCs w:val="20"/>
        </w:rPr>
      </w:pPr>
      <w:r w:rsidRPr="00F04EAC">
        <w:rPr>
          <w:rFonts w:ascii="Zilla Slab" w:hAnsi="Zilla Slab" w:cs="Times New Roman"/>
          <w:sz w:val="28"/>
          <w:szCs w:val="28"/>
        </w:rPr>
        <w:t>Sweeping and Mopping Floors:</w:t>
      </w:r>
      <w:r>
        <w:rPr>
          <w:rFonts w:ascii="Nunito" w:hAnsi="Nunito" w:cs="Times New Roman"/>
          <w:sz w:val="20"/>
          <w:szCs w:val="20"/>
        </w:rPr>
        <w:t xml:space="preserve"> Clients are expected to sweep the floors in all areas they use and mop up any spills. When finished moppin</w:t>
      </w:r>
      <w:r w:rsidR="00ED733A">
        <w:rPr>
          <w:rFonts w:ascii="Nunito" w:hAnsi="Nunito" w:cs="Times New Roman"/>
          <w:sz w:val="20"/>
          <w:szCs w:val="20"/>
        </w:rPr>
        <w:t>g, empty the mop bucket</w:t>
      </w:r>
      <w:r>
        <w:rPr>
          <w:rFonts w:ascii="Nunito" w:hAnsi="Nunito" w:cs="Times New Roman"/>
          <w:sz w:val="20"/>
          <w:szCs w:val="20"/>
        </w:rPr>
        <w:t xml:space="preserve">, rinse and wring the mop and </w:t>
      </w:r>
      <w:r w:rsidR="00945CF7">
        <w:rPr>
          <w:rFonts w:ascii="Nunito" w:hAnsi="Nunito" w:cs="Times New Roman"/>
          <w:sz w:val="20"/>
          <w:szCs w:val="20"/>
        </w:rPr>
        <w:t>place it mop head up in the sink to dry</w:t>
      </w:r>
      <w:r>
        <w:rPr>
          <w:rFonts w:ascii="Nunito" w:hAnsi="Nunito" w:cs="Times New Roman"/>
          <w:sz w:val="20"/>
          <w:szCs w:val="20"/>
        </w:rPr>
        <w:t xml:space="preserve">. Do not leave dirty mop water in bucket. Do not store mop with head down in bucket. Replace broom and dustpan to the cleaning area. Be sure to sweep under and behind tables, sinks and equipment. </w:t>
      </w:r>
    </w:p>
    <w:p w:rsidR="00F04EAC" w:rsidRDefault="00F04EAC" w:rsidP="00F04EAC">
      <w:pPr>
        <w:ind w:left="720"/>
        <w:rPr>
          <w:rFonts w:ascii="Nunito" w:hAnsi="Nunito" w:cs="Times New Roman"/>
          <w:sz w:val="20"/>
          <w:szCs w:val="20"/>
        </w:rPr>
      </w:pPr>
      <w:r w:rsidRPr="00F04EAC">
        <w:rPr>
          <w:rFonts w:ascii="Zilla Slab" w:hAnsi="Zilla Slab" w:cs="Times New Roman"/>
          <w:sz w:val="28"/>
          <w:szCs w:val="28"/>
        </w:rPr>
        <w:t>Wiping Down Equipment:</w:t>
      </w:r>
      <w:r>
        <w:rPr>
          <w:rFonts w:ascii="Nunito" w:hAnsi="Nunito" w:cs="Times New Roman"/>
          <w:sz w:val="20"/>
          <w:szCs w:val="20"/>
        </w:rPr>
        <w:t xml:space="preserve"> Wipe down all equipment used at the end of your shift. Always use a clean rag, first with soap and water, followed by sanitizer solution. Be sure to wipe down the inside of ovens and coolers. If the stove is heavily soiled, remove the grates and wash in three compartment sink, otherwise wipe down the stove top if used. Be sure to remove any baked on spills from stove top and ovens. </w:t>
      </w:r>
    </w:p>
    <w:p w:rsidR="00F04EAC" w:rsidRDefault="00F04EAC" w:rsidP="00F04EAC">
      <w:pPr>
        <w:ind w:left="720"/>
        <w:rPr>
          <w:rFonts w:ascii="Nunito" w:hAnsi="Nunito" w:cs="Times New Roman"/>
          <w:sz w:val="20"/>
          <w:szCs w:val="20"/>
        </w:rPr>
      </w:pPr>
      <w:r w:rsidRPr="00F04EAC">
        <w:rPr>
          <w:rFonts w:ascii="Zilla Slab" w:hAnsi="Zilla Slab" w:cs="Times New Roman"/>
          <w:sz w:val="28"/>
          <w:szCs w:val="28"/>
        </w:rPr>
        <w:t>Dumpsters:</w:t>
      </w:r>
      <w:r>
        <w:rPr>
          <w:rFonts w:ascii="Nunito" w:hAnsi="Nunito" w:cs="Times New Roman"/>
          <w:sz w:val="20"/>
          <w:szCs w:val="20"/>
        </w:rPr>
        <w:t xml:space="preserve"> For rodent and pest control, all garbage is to be bagged and tied befo</w:t>
      </w:r>
      <w:r w:rsidR="00054876">
        <w:rPr>
          <w:rFonts w:ascii="Nunito" w:hAnsi="Nunito" w:cs="Times New Roman"/>
          <w:sz w:val="20"/>
          <w:szCs w:val="20"/>
        </w:rPr>
        <w:t>re being placed in the dumpster</w:t>
      </w:r>
      <w:r>
        <w:rPr>
          <w:rFonts w:ascii="Nunito" w:hAnsi="Nunito" w:cs="Times New Roman"/>
          <w:sz w:val="20"/>
          <w:szCs w:val="20"/>
        </w:rPr>
        <w:t>. No whole</w:t>
      </w:r>
      <w:r w:rsidR="00054876">
        <w:rPr>
          <w:rFonts w:ascii="Nunito" w:hAnsi="Nunito" w:cs="Times New Roman"/>
          <w:sz w:val="20"/>
          <w:szCs w:val="20"/>
        </w:rPr>
        <w:t xml:space="preserve"> boxes in dumpster</w:t>
      </w:r>
      <w:r w:rsidR="00CC32D3">
        <w:rPr>
          <w:rFonts w:ascii="Nunito" w:hAnsi="Nunito" w:cs="Times New Roman"/>
          <w:sz w:val="20"/>
          <w:szCs w:val="20"/>
        </w:rPr>
        <w:t>.</w:t>
      </w:r>
      <w:r>
        <w:rPr>
          <w:rFonts w:ascii="Nunito" w:hAnsi="Nunito" w:cs="Times New Roman"/>
          <w:sz w:val="20"/>
          <w:szCs w:val="20"/>
        </w:rPr>
        <w:t xml:space="preserve"> Close all doors and lids after each use. </w:t>
      </w:r>
      <w:r w:rsidR="00945CF7">
        <w:rPr>
          <w:rFonts w:ascii="Nunito" w:hAnsi="Nunito" w:cs="Times New Roman"/>
          <w:sz w:val="20"/>
          <w:szCs w:val="20"/>
        </w:rPr>
        <w:t>There are many dumpsters on the north side of the STL Foodworks building. STL Foodworks clients are to use the green Waste Management dumpster closest to the loading dock.</w:t>
      </w:r>
    </w:p>
    <w:p w:rsidR="007A1052" w:rsidRDefault="007A1052" w:rsidP="00F04EAC">
      <w:pPr>
        <w:rPr>
          <w:rFonts w:ascii="Raleway" w:hAnsi="Raleway" w:cs="Times New Roman"/>
          <w:sz w:val="28"/>
          <w:szCs w:val="28"/>
        </w:rPr>
      </w:pPr>
    </w:p>
    <w:p w:rsidR="00F04EAC" w:rsidRPr="009847DE" w:rsidRDefault="00F04EAC" w:rsidP="00F04EAC">
      <w:pPr>
        <w:rPr>
          <w:rFonts w:ascii="Raleway" w:hAnsi="Raleway" w:cs="Times New Roman"/>
          <w:sz w:val="28"/>
          <w:szCs w:val="28"/>
        </w:rPr>
      </w:pPr>
      <w:r w:rsidRPr="009847DE">
        <w:rPr>
          <w:rFonts w:ascii="Raleway" w:hAnsi="Raleway" w:cs="Times New Roman"/>
          <w:sz w:val="28"/>
          <w:szCs w:val="28"/>
        </w:rPr>
        <w:t>SECURITY</w:t>
      </w:r>
    </w:p>
    <w:p w:rsidR="00F04EAC" w:rsidRPr="009847DE" w:rsidRDefault="00F04EAC" w:rsidP="00F04EAC">
      <w:pPr>
        <w:rPr>
          <w:rFonts w:ascii="Nunito" w:hAnsi="Nunito" w:cs="Times New Roman"/>
          <w:b/>
          <w:sz w:val="20"/>
          <w:szCs w:val="20"/>
        </w:rPr>
      </w:pPr>
      <w:r w:rsidRPr="009847DE">
        <w:rPr>
          <w:rFonts w:ascii="Nunito" w:hAnsi="Nunito" w:cs="Times New Roman"/>
          <w:b/>
          <w:sz w:val="20"/>
          <w:szCs w:val="20"/>
        </w:rPr>
        <w:t>Security is everyone’s responsibility! To promote safety of persons and property, observe the following:</w:t>
      </w:r>
    </w:p>
    <w:p w:rsidR="009847DE" w:rsidRDefault="009847DE" w:rsidP="00F04EAC">
      <w:pPr>
        <w:rPr>
          <w:rFonts w:ascii="Nunito" w:hAnsi="Nunito" w:cs="Times New Roman"/>
          <w:sz w:val="20"/>
          <w:szCs w:val="20"/>
        </w:rPr>
      </w:pPr>
      <w:r w:rsidRPr="009847DE">
        <w:rPr>
          <w:rFonts w:ascii="Zilla Slab" w:hAnsi="Zilla Slab" w:cs="Times New Roman"/>
          <w:sz w:val="28"/>
          <w:szCs w:val="28"/>
        </w:rPr>
        <w:t>Entrances:</w:t>
      </w:r>
      <w:r>
        <w:rPr>
          <w:rFonts w:ascii="Nunito" w:hAnsi="Nunito" w:cs="Times New Roman"/>
          <w:sz w:val="20"/>
          <w:szCs w:val="20"/>
        </w:rPr>
        <w:t xml:space="preserve"> The front door to the facility will be open </w:t>
      </w:r>
      <w:r w:rsidR="00C51FB5">
        <w:rPr>
          <w:rFonts w:ascii="Nunito" w:hAnsi="Nunito" w:cs="Times New Roman"/>
          <w:sz w:val="20"/>
          <w:szCs w:val="20"/>
        </w:rPr>
        <w:t>only when the manager is on premise.</w:t>
      </w:r>
      <w:r>
        <w:rPr>
          <w:rFonts w:ascii="Nunito" w:hAnsi="Nunito" w:cs="Times New Roman"/>
          <w:sz w:val="20"/>
          <w:szCs w:val="20"/>
        </w:rPr>
        <w:t xml:space="preserve"> Clients will be able to access the facility via the alley entrance using their </w:t>
      </w:r>
      <w:r w:rsidR="007A1052">
        <w:rPr>
          <w:rFonts w:ascii="Nunito" w:hAnsi="Nunito" w:cs="Times New Roman"/>
          <w:sz w:val="20"/>
          <w:szCs w:val="20"/>
        </w:rPr>
        <w:t xml:space="preserve">assigned </w:t>
      </w:r>
      <w:r w:rsidR="005C62D3">
        <w:rPr>
          <w:rFonts w:ascii="Nunito" w:hAnsi="Nunito" w:cs="Times New Roman"/>
          <w:sz w:val="20"/>
          <w:szCs w:val="20"/>
        </w:rPr>
        <w:t>access code</w:t>
      </w:r>
      <w:r>
        <w:rPr>
          <w:rFonts w:ascii="Nunito" w:hAnsi="Nunito" w:cs="Times New Roman"/>
          <w:sz w:val="20"/>
          <w:szCs w:val="20"/>
        </w:rPr>
        <w:t xml:space="preserve">. Loading/unloading should be </w:t>
      </w:r>
      <w:r>
        <w:rPr>
          <w:rFonts w:ascii="Nunito" w:hAnsi="Nunito" w:cs="Times New Roman"/>
          <w:sz w:val="20"/>
          <w:szCs w:val="20"/>
        </w:rPr>
        <w:lastRenderedPageBreak/>
        <w:t xml:space="preserve">completed at the alley dock, do not prop entry doors open to load/unload. </w:t>
      </w:r>
      <w:r w:rsidRPr="009847DE">
        <w:rPr>
          <w:rFonts w:ascii="Nunito" w:hAnsi="Nunito" w:cs="Times New Roman"/>
          <w:b/>
          <w:sz w:val="20"/>
          <w:szCs w:val="20"/>
        </w:rPr>
        <w:t>Do not open doors for unexpected visitors.</w:t>
      </w:r>
      <w:r>
        <w:rPr>
          <w:rFonts w:ascii="Nunito" w:hAnsi="Nunito" w:cs="Times New Roman"/>
          <w:sz w:val="20"/>
          <w:szCs w:val="20"/>
        </w:rPr>
        <w:t xml:space="preserve"> </w:t>
      </w:r>
    </w:p>
    <w:p w:rsidR="009C3EF5" w:rsidRDefault="009C3EF5" w:rsidP="00F04EAC">
      <w:pPr>
        <w:rPr>
          <w:rFonts w:ascii="Nunito" w:hAnsi="Nunito" w:cs="Times New Roman"/>
          <w:sz w:val="20"/>
          <w:szCs w:val="20"/>
        </w:rPr>
      </w:pPr>
      <w:r w:rsidRPr="009C3EF5">
        <w:rPr>
          <w:rFonts w:ascii="Zilla Slab" w:hAnsi="Zilla Slab" w:cs="Times New Roman"/>
          <w:sz w:val="28"/>
          <w:szCs w:val="28"/>
        </w:rPr>
        <w:t>Surveillance:</w:t>
      </w:r>
      <w:r>
        <w:rPr>
          <w:rFonts w:ascii="Nunito" w:hAnsi="Nunito" w:cs="Times New Roman"/>
          <w:sz w:val="20"/>
          <w:szCs w:val="20"/>
        </w:rPr>
        <w:t xml:space="preserve"> The facility is under 24-hour video surveillance. </w:t>
      </w:r>
    </w:p>
    <w:p w:rsidR="00D13864" w:rsidRPr="00D13864" w:rsidRDefault="00D13864" w:rsidP="00F04EAC">
      <w:pPr>
        <w:rPr>
          <w:rFonts w:ascii="Nunito" w:hAnsi="Nunito" w:cs="Times New Roman"/>
          <w:b/>
          <w:sz w:val="28"/>
          <w:szCs w:val="28"/>
          <w:u w:val="single"/>
        </w:rPr>
      </w:pPr>
      <w:r w:rsidRPr="00D13864">
        <w:rPr>
          <w:rFonts w:ascii="Nunito" w:hAnsi="Nunito" w:cs="Times New Roman"/>
          <w:b/>
          <w:sz w:val="28"/>
          <w:szCs w:val="28"/>
          <w:u w:val="single"/>
        </w:rPr>
        <w:t xml:space="preserve">NOTE: Violation of any of our Policies and Procedures may result in an immediate fine, typically $50. Security and Regulatory related violations could carry high fines. Repeated violations will result in progressive disciplinary action up to and including </w:t>
      </w:r>
      <w:r w:rsidR="007A1052">
        <w:rPr>
          <w:rFonts w:ascii="Nunito" w:hAnsi="Nunito" w:cs="Times New Roman"/>
          <w:b/>
          <w:sz w:val="28"/>
          <w:szCs w:val="28"/>
          <w:u w:val="single"/>
        </w:rPr>
        <w:t>revocation of facility access</w:t>
      </w:r>
      <w:r w:rsidRPr="00D13864">
        <w:rPr>
          <w:rFonts w:ascii="Nunito" w:hAnsi="Nunito" w:cs="Times New Roman"/>
          <w:b/>
          <w:sz w:val="28"/>
          <w:szCs w:val="28"/>
          <w:u w:val="single"/>
        </w:rPr>
        <w:t xml:space="preserve">, privileges and termination of services. </w:t>
      </w:r>
    </w:p>
    <w:p w:rsidR="009847DE" w:rsidRDefault="009847DE">
      <w:pPr>
        <w:rPr>
          <w:rFonts w:ascii="Nunito" w:hAnsi="Nunito" w:cs="Times New Roman"/>
          <w:sz w:val="20"/>
          <w:szCs w:val="20"/>
        </w:rPr>
      </w:pPr>
      <w:r>
        <w:rPr>
          <w:rFonts w:ascii="Nunito" w:hAnsi="Nunito" w:cs="Times New Roman"/>
          <w:sz w:val="20"/>
          <w:szCs w:val="20"/>
        </w:rPr>
        <w:br w:type="page"/>
      </w:r>
    </w:p>
    <w:p w:rsidR="009847DE" w:rsidRPr="009847DE" w:rsidRDefault="009847DE" w:rsidP="009847DE">
      <w:pPr>
        <w:jc w:val="center"/>
        <w:rPr>
          <w:rFonts w:ascii="Raleway" w:hAnsi="Raleway" w:cs="Times New Roman"/>
          <w:sz w:val="28"/>
          <w:szCs w:val="28"/>
        </w:rPr>
      </w:pPr>
      <w:r w:rsidRPr="009847DE">
        <w:rPr>
          <w:rFonts w:ascii="Raleway" w:hAnsi="Raleway" w:cs="Times New Roman"/>
          <w:sz w:val="28"/>
          <w:szCs w:val="28"/>
        </w:rPr>
        <w:lastRenderedPageBreak/>
        <w:t>Appendix A: Kitchen Use Policies Reference</w:t>
      </w:r>
    </w:p>
    <w:p w:rsidR="009847DE" w:rsidRPr="009847DE" w:rsidRDefault="009847DE" w:rsidP="009847DE">
      <w:pPr>
        <w:rPr>
          <w:rFonts w:ascii="Zilla Slab" w:hAnsi="Zilla Slab" w:cs="Times New Roman"/>
          <w:sz w:val="28"/>
          <w:szCs w:val="28"/>
        </w:rPr>
      </w:pPr>
      <w:r w:rsidRPr="009847DE">
        <w:rPr>
          <w:rFonts w:ascii="Zilla Slab" w:hAnsi="Zilla Slab" w:cs="Times New Roman"/>
          <w:sz w:val="28"/>
          <w:szCs w:val="28"/>
        </w:rPr>
        <w:t>Attire</w:t>
      </w:r>
    </w:p>
    <w:p w:rsidR="009847DE" w:rsidRDefault="009847DE" w:rsidP="009847DE">
      <w:pPr>
        <w:pStyle w:val="ListParagraph"/>
        <w:numPr>
          <w:ilvl w:val="0"/>
          <w:numId w:val="4"/>
        </w:numPr>
        <w:rPr>
          <w:rFonts w:ascii="Nunito" w:hAnsi="Nunito" w:cs="Times New Roman"/>
          <w:sz w:val="20"/>
          <w:szCs w:val="20"/>
        </w:rPr>
      </w:pPr>
      <w:r>
        <w:rPr>
          <w:rFonts w:ascii="Nunito" w:hAnsi="Nunito" w:cs="Times New Roman"/>
          <w:sz w:val="20"/>
          <w:szCs w:val="20"/>
        </w:rPr>
        <w:t xml:space="preserve">No sandals or open-toed shoes are to be worn by anyone using the kitchen, even when picking up or dropping off. </w:t>
      </w:r>
    </w:p>
    <w:p w:rsidR="009847DE" w:rsidRDefault="009847DE" w:rsidP="009847DE">
      <w:pPr>
        <w:pStyle w:val="ListParagraph"/>
        <w:numPr>
          <w:ilvl w:val="0"/>
          <w:numId w:val="4"/>
        </w:numPr>
        <w:rPr>
          <w:rFonts w:ascii="Nunito" w:hAnsi="Nunito" w:cs="Times New Roman"/>
          <w:sz w:val="20"/>
          <w:szCs w:val="20"/>
        </w:rPr>
      </w:pPr>
      <w:r>
        <w:rPr>
          <w:rFonts w:ascii="Nunito" w:hAnsi="Nunito" w:cs="Times New Roman"/>
          <w:sz w:val="20"/>
          <w:szCs w:val="20"/>
        </w:rPr>
        <w:t>Long pants must be worn at all times.</w:t>
      </w:r>
    </w:p>
    <w:p w:rsidR="009847DE" w:rsidRDefault="00054876" w:rsidP="009847DE">
      <w:pPr>
        <w:pStyle w:val="ListParagraph"/>
        <w:numPr>
          <w:ilvl w:val="0"/>
          <w:numId w:val="4"/>
        </w:numPr>
        <w:rPr>
          <w:rFonts w:ascii="Nunito" w:hAnsi="Nunito" w:cs="Times New Roman"/>
          <w:sz w:val="20"/>
          <w:szCs w:val="20"/>
        </w:rPr>
      </w:pPr>
      <w:r>
        <w:rPr>
          <w:rFonts w:ascii="Nunito" w:hAnsi="Nunito" w:cs="Times New Roman"/>
          <w:sz w:val="20"/>
          <w:szCs w:val="20"/>
        </w:rPr>
        <w:t>Hair longer than shoulder length must be covered or tied back</w:t>
      </w:r>
      <w:r w:rsidR="009847DE">
        <w:rPr>
          <w:rFonts w:ascii="Nunito" w:hAnsi="Nunito" w:cs="Times New Roman"/>
          <w:sz w:val="20"/>
          <w:szCs w:val="20"/>
        </w:rPr>
        <w:t>.</w:t>
      </w:r>
    </w:p>
    <w:p w:rsidR="009847DE" w:rsidRPr="00BC1985" w:rsidRDefault="009847DE" w:rsidP="009847DE">
      <w:pPr>
        <w:rPr>
          <w:rFonts w:ascii="Zilla Slab" w:hAnsi="Zilla Slab" w:cs="Times New Roman"/>
          <w:sz w:val="28"/>
          <w:szCs w:val="28"/>
        </w:rPr>
      </w:pPr>
      <w:r w:rsidRPr="00BC1985">
        <w:rPr>
          <w:rFonts w:ascii="Zilla Slab" w:hAnsi="Zilla Slab" w:cs="Times New Roman"/>
          <w:sz w:val="28"/>
          <w:szCs w:val="28"/>
        </w:rPr>
        <w:t>Health and Safety</w:t>
      </w:r>
    </w:p>
    <w:p w:rsidR="009847DE" w:rsidRDefault="009847DE" w:rsidP="009847DE">
      <w:pPr>
        <w:pStyle w:val="ListParagraph"/>
        <w:numPr>
          <w:ilvl w:val="0"/>
          <w:numId w:val="5"/>
        </w:numPr>
        <w:rPr>
          <w:rFonts w:ascii="Nunito" w:hAnsi="Nunito" w:cs="Times New Roman"/>
          <w:sz w:val="20"/>
          <w:szCs w:val="20"/>
        </w:rPr>
      </w:pPr>
      <w:r>
        <w:rPr>
          <w:rFonts w:ascii="Nunito" w:hAnsi="Nunito" w:cs="Times New Roman"/>
          <w:sz w:val="20"/>
          <w:szCs w:val="20"/>
        </w:rPr>
        <w:t>No eating in the kitchen. Drinks should be kept under the tables with lids/caps on them. Disregard if the kitchen is being used for a cooking demonstration or a cooking class.</w:t>
      </w:r>
    </w:p>
    <w:p w:rsidR="009847DE" w:rsidRDefault="009847DE" w:rsidP="009847DE">
      <w:pPr>
        <w:pStyle w:val="ListParagraph"/>
        <w:numPr>
          <w:ilvl w:val="0"/>
          <w:numId w:val="5"/>
        </w:numPr>
        <w:rPr>
          <w:rFonts w:ascii="Nunito" w:hAnsi="Nunito" w:cs="Times New Roman"/>
          <w:sz w:val="20"/>
          <w:szCs w:val="20"/>
        </w:rPr>
      </w:pPr>
      <w:r>
        <w:rPr>
          <w:rFonts w:ascii="Nunito" w:hAnsi="Nunito" w:cs="Times New Roman"/>
          <w:sz w:val="20"/>
          <w:szCs w:val="20"/>
        </w:rPr>
        <w:t>Persons exhibiting signs and symptoms of acute illness, including but not limited to, fever, productive cough, sneezing or eye drainage, are prohibited access to the facility as deemed appropriate by facility staff until such conditions have resolved.</w:t>
      </w:r>
    </w:p>
    <w:p w:rsidR="009847DE" w:rsidRDefault="009847DE" w:rsidP="009847DE">
      <w:pPr>
        <w:pStyle w:val="ListParagraph"/>
        <w:numPr>
          <w:ilvl w:val="0"/>
          <w:numId w:val="5"/>
        </w:numPr>
        <w:rPr>
          <w:rFonts w:ascii="Nunito" w:hAnsi="Nunito" w:cs="Times New Roman"/>
          <w:sz w:val="20"/>
          <w:szCs w:val="20"/>
        </w:rPr>
      </w:pPr>
      <w:r>
        <w:rPr>
          <w:rFonts w:ascii="Nunito" w:hAnsi="Nunito" w:cs="Times New Roman"/>
          <w:sz w:val="20"/>
          <w:szCs w:val="20"/>
        </w:rPr>
        <w:t xml:space="preserve">All cuts, open wounds and skin lesions must be covered with a dry bandage with all edges securely sealed to skin during facility use. </w:t>
      </w:r>
    </w:p>
    <w:p w:rsidR="009847DE" w:rsidRPr="00BC1985" w:rsidRDefault="009847DE" w:rsidP="009847DE">
      <w:pPr>
        <w:rPr>
          <w:rFonts w:ascii="Zilla Slab" w:hAnsi="Zilla Slab" w:cs="Times New Roman"/>
          <w:sz w:val="28"/>
          <w:szCs w:val="28"/>
        </w:rPr>
      </w:pPr>
      <w:r w:rsidRPr="00BC1985">
        <w:rPr>
          <w:rFonts w:ascii="Zilla Slab" w:hAnsi="Zilla Slab" w:cs="Times New Roman"/>
          <w:sz w:val="28"/>
          <w:szCs w:val="28"/>
        </w:rPr>
        <w:t>Sanitation and Cleaning</w:t>
      </w:r>
    </w:p>
    <w:p w:rsidR="009847DE" w:rsidRDefault="009847DE" w:rsidP="009847DE">
      <w:pPr>
        <w:pStyle w:val="ListParagraph"/>
        <w:numPr>
          <w:ilvl w:val="0"/>
          <w:numId w:val="6"/>
        </w:numPr>
        <w:rPr>
          <w:rFonts w:ascii="Nunito" w:hAnsi="Nunito" w:cs="Times New Roman"/>
          <w:sz w:val="20"/>
          <w:szCs w:val="20"/>
        </w:rPr>
      </w:pPr>
      <w:r>
        <w:rPr>
          <w:rFonts w:ascii="Nunito" w:hAnsi="Nunito" w:cs="Times New Roman"/>
          <w:sz w:val="20"/>
          <w:szCs w:val="20"/>
        </w:rPr>
        <w:t xml:space="preserve">Scrape into garbage and pre-rinse all </w:t>
      </w:r>
      <w:r w:rsidR="00BC1985">
        <w:rPr>
          <w:rFonts w:ascii="Nunito" w:hAnsi="Nunito" w:cs="Times New Roman"/>
          <w:sz w:val="20"/>
          <w:szCs w:val="20"/>
        </w:rPr>
        <w:t>heavily</w:t>
      </w:r>
      <w:r>
        <w:rPr>
          <w:rFonts w:ascii="Nunito" w:hAnsi="Nunito" w:cs="Times New Roman"/>
          <w:sz w:val="20"/>
          <w:szCs w:val="20"/>
        </w:rPr>
        <w:t xml:space="preserve"> soiled dishes (large scraps, greasy/buttery bowls, ground, animal products). </w:t>
      </w:r>
    </w:p>
    <w:p w:rsidR="009847DE" w:rsidRDefault="009847DE" w:rsidP="009847DE">
      <w:pPr>
        <w:pStyle w:val="ListParagraph"/>
        <w:numPr>
          <w:ilvl w:val="0"/>
          <w:numId w:val="6"/>
        </w:numPr>
        <w:rPr>
          <w:rFonts w:ascii="Nunito" w:hAnsi="Nunito" w:cs="Times New Roman"/>
          <w:sz w:val="20"/>
          <w:szCs w:val="20"/>
        </w:rPr>
      </w:pPr>
      <w:r>
        <w:rPr>
          <w:rFonts w:ascii="Nunito" w:hAnsi="Nunito" w:cs="Times New Roman"/>
          <w:sz w:val="20"/>
          <w:szCs w:val="20"/>
        </w:rPr>
        <w:t>Wash al</w:t>
      </w:r>
      <w:r w:rsidR="00BC1985">
        <w:rPr>
          <w:rFonts w:ascii="Nunito" w:hAnsi="Nunito" w:cs="Times New Roman"/>
          <w:sz w:val="20"/>
          <w:szCs w:val="20"/>
        </w:rPr>
        <w:t>l dishes and equipment in the 3-</w:t>
      </w:r>
      <w:r>
        <w:rPr>
          <w:rFonts w:ascii="Nunito" w:hAnsi="Nunito" w:cs="Times New Roman"/>
          <w:sz w:val="20"/>
          <w:szCs w:val="20"/>
        </w:rPr>
        <w:t>compartment sink (right to lef</w:t>
      </w:r>
      <w:r w:rsidR="00BC1985">
        <w:rPr>
          <w:rFonts w:ascii="Nunito" w:hAnsi="Nunito" w:cs="Times New Roman"/>
          <w:sz w:val="20"/>
          <w:szCs w:val="20"/>
        </w:rPr>
        <w:t>t</w:t>
      </w:r>
      <w:r>
        <w:rPr>
          <w:rFonts w:ascii="Nunito" w:hAnsi="Nunito" w:cs="Times New Roman"/>
          <w:sz w:val="20"/>
          <w:szCs w:val="20"/>
        </w:rPr>
        <w:t xml:space="preserve">: wash, rinse, sanitize) or dish machine (instructions posted next to machine). </w:t>
      </w:r>
    </w:p>
    <w:p w:rsidR="00BC1985" w:rsidRDefault="00BC1985" w:rsidP="009847DE">
      <w:pPr>
        <w:pStyle w:val="ListParagraph"/>
        <w:numPr>
          <w:ilvl w:val="0"/>
          <w:numId w:val="6"/>
        </w:numPr>
        <w:rPr>
          <w:rFonts w:ascii="Nunito" w:hAnsi="Nunito" w:cs="Times New Roman"/>
          <w:sz w:val="20"/>
          <w:szCs w:val="20"/>
        </w:rPr>
      </w:pPr>
      <w:r>
        <w:rPr>
          <w:rFonts w:ascii="Nunito" w:hAnsi="Nunito" w:cs="Times New Roman"/>
          <w:sz w:val="20"/>
          <w:szCs w:val="20"/>
        </w:rPr>
        <w:t>Follow all proper sanitary guidelines for preparation of meat, including proper sanitization of equipment, tables, etc.</w:t>
      </w:r>
    </w:p>
    <w:p w:rsidR="00BC1985" w:rsidRPr="00BC1985" w:rsidRDefault="00BC1985" w:rsidP="00BC1985">
      <w:pPr>
        <w:rPr>
          <w:rFonts w:ascii="Zilla Slab" w:hAnsi="Zilla Slab" w:cs="Times New Roman"/>
          <w:sz w:val="28"/>
          <w:szCs w:val="28"/>
        </w:rPr>
      </w:pPr>
      <w:r w:rsidRPr="00BC1985">
        <w:rPr>
          <w:rFonts w:ascii="Zilla Slab" w:hAnsi="Zilla Slab" w:cs="Times New Roman"/>
          <w:sz w:val="28"/>
          <w:szCs w:val="28"/>
        </w:rPr>
        <w:t>Finishing</w:t>
      </w:r>
    </w:p>
    <w:p w:rsidR="00BC1985" w:rsidRDefault="00BC1985" w:rsidP="00BC1985">
      <w:pPr>
        <w:pStyle w:val="ListParagraph"/>
        <w:numPr>
          <w:ilvl w:val="0"/>
          <w:numId w:val="7"/>
        </w:numPr>
        <w:rPr>
          <w:rFonts w:ascii="Nunito" w:hAnsi="Nunito" w:cs="Times New Roman"/>
          <w:sz w:val="20"/>
          <w:szCs w:val="20"/>
        </w:rPr>
      </w:pPr>
      <w:r>
        <w:rPr>
          <w:rFonts w:ascii="Nunito" w:hAnsi="Nunito" w:cs="Times New Roman"/>
          <w:sz w:val="20"/>
          <w:szCs w:val="20"/>
        </w:rPr>
        <w:t>Be sure that all equipment is clean for the next person that will be using the kitchen, making sure to remove baked on spills.</w:t>
      </w:r>
    </w:p>
    <w:p w:rsidR="00BC1985" w:rsidRDefault="00BC1985" w:rsidP="00BC1985">
      <w:pPr>
        <w:pStyle w:val="ListParagraph"/>
        <w:numPr>
          <w:ilvl w:val="0"/>
          <w:numId w:val="7"/>
        </w:numPr>
        <w:rPr>
          <w:rFonts w:ascii="Nunito" w:hAnsi="Nunito" w:cs="Times New Roman"/>
          <w:sz w:val="20"/>
          <w:szCs w:val="20"/>
        </w:rPr>
      </w:pPr>
      <w:r>
        <w:rPr>
          <w:rFonts w:ascii="Nunito" w:hAnsi="Nunito" w:cs="Times New Roman"/>
          <w:sz w:val="20"/>
          <w:szCs w:val="20"/>
        </w:rPr>
        <w:t>Wipe down and sanitize all counter, tables, sinks &amp; equipment (doors, handles, knobs, controls, bases, etc.) using sanitizer and a clean towel. Don’t forget the stovetop and the inside of ovens.</w:t>
      </w:r>
    </w:p>
    <w:p w:rsidR="00BC1985" w:rsidRDefault="00BC1985" w:rsidP="00BC1985">
      <w:pPr>
        <w:pStyle w:val="ListParagraph"/>
        <w:numPr>
          <w:ilvl w:val="0"/>
          <w:numId w:val="7"/>
        </w:numPr>
        <w:rPr>
          <w:rFonts w:ascii="Nunito" w:hAnsi="Nunito" w:cs="Times New Roman"/>
          <w:sz w:val="20"/>
          <w:szCs w:val="20"/>
        </w:rPr>
      </w:pPr>
      <w:r>
        <w:rPr>
          <w:rFonts w:ascii="Nunito" w:hAnsi="Nunito" w:cs="Times New Roman"/>
          <w:sz w:val="20"/>
          <w:szCs w:val="20"/>
        </w:rPr>
        <w:t>Sweep and mop all areas in which you have been working.</w:t>
      </w:r>
    </w:p>
    <w:p w:rsidR="00BC1985" w:rsidRDefault="00BC1985" w:rsidP="00BC1985">
      <w:pPr>
        <w:pStyle w:val="ListParagraph"/>
        <w:numPr>
          <w:ilvl w:val="0"/>
          <w:numId w:val="7"/>
        </w:numPr>
        <w:rPr>
          <w:rFonts w:ascii="Nunito" w:hAnsi="Nunito" w:cs="Times New Roman"/>
          <w:sz w:val="20"/>
          <w:szCs w:val="20"/>
        </w:rPr>
      </w:pPr>
      <w:r>
        <w:rPr>
          <w:rFonts w:ascii="Nunito" w:hAnsi="Nunito" w:cs="Times New Roman"/>
          <w:sz w:val="20"/>
          <w:szCs w:val="20"/>
        </w:rPr>
        <w:t>Take out your trash. Trash bags should be tied and placed in the large dumpster in back.</w:t>
      </w:r>
    </w:p>
    <w:p w:rsidR="00BC1985" w:rsidRDefault="00BC1985" w:rsidP="00BC1985">
      <w:pPr>
        <w:pStyle w:val="ListParagraph"/>
        <w:numPr>
          <w:ilvl w:val="0"/>
          <w:numId w:val="7"/>
        </w:numPr>
        <w:rPr>
          <w:rFonts w:ascii="Nunito" w:hAnsi="Nunito" w:cs="Times New Roman"/>
          <w:sz w:val="20"/>
          <w:szCs w:val="20"/>
        </w:rPr>
      </w:pPr>
      <w:r>
        <w:rPr>
          <w:rFonts w:ascii="Nunito" w:hAnsi="Nunito" w:cs="Times New Roman"/>
          <w:sz w:val="20"/>
          <w:szCs w:val="20"/>
        </w:rPr>
        <w:t>Empty any trash that has spilled outside of a bag into the garbage can. Replace all trash bags with clean bags.</w:t>
      </w:r>
    </w:p>
    <w:p w:rsidR="00D13864" w:rsidRDefault="00BC1985" w:rsidP="00BC1985">
      <w:pPr>
        <w:pStyle w:val="ListParagraph"/>
        <w:numPr>
          <w:ilvl w:val="0"/>
          <w:numId w:val="7"/>
        </w:numPr>
        <w:rPr>
          <w:rFonts w:ascii="Nunito" w:hAnsi="Nunito" w:cs="Times New Roman"/>
          <w:sz w:val="20"/>
          <w:szCs w:val="20"/>
        </w:rPr>
      </w:pPr>
      <w:r>
        <w:rPr>
          <w:rFonts w:ascii="Nunito" w:hAnsi="Nunito" w:cs="Times New Roman"/>
          <w:sz w:val="20"/>
          <w:szCs w:val="20"/>
        </w:rPr>
        <w:t xml:space="preserve">Clean and break </w:t>
      </w:r>
      <w:r w:rsidR="00CC32D3">
        <w:rPr>
          <w:rFonts w:ascii="Nunito" w:hAnsi="Nunito" w:cs="Times New Roman"/>
          <w:sz w:val="20"/>
          <w:szCs w:val="20"/>
        </w:rPr>
        <w:t>down all cardboard/paper boxes before placing in dumpster.</w:t>
      </w:r>
    </w:p>
    <w:p w:rsidR="00D13864" w:rsidRDefault="00D13864">
      <w:pPr>
        <w:rPr>
          <w:rFonts w:ascii="Nunito" w:hAnsi="Nunito" w:cs="Times New Roman"/>
          <w:sz w:val="20"/>
          <w:szCs w:val="20"/>
        </w:rPr>
      </w:pPr>
      <w:r>
        <w:rPr>
          <w:rFonts w:ascii="Nunito" w:hAnsi="Nunito" w:cs="Times New Roman"/>
          <w:sz w:val="20"/>
          <w:szCs w:val="20"/>
        </w:rPr>
        <w:br w:type="page"/>
      </w:r>
    </w:p>
    <w:p w:rsidR="00BC1985" w:rsidRDefault="00D13864" w:rsidP="00293E7A">
      <w:pPr>
        <w:spacing w:after="0"/>
        <w:jc w:val="center"/>
        <w:rPr>
          <w:rFonts w:ascii="Raleway" w:hAnsi="Raleway" w:cs="Times New Roman"/>
          <w:sz w:val="28"/>
          <w:szCs w:val="28"/>
        </w:rPr>
      </w:pPr>
      <w:r w:rsidRPr="00D13864">
        <w:rPr>
          <w:rFonts w:ascii="Raleway" w:hAnsi="Raleway" w:cs="Times New Roman"/>
          <w:sz w:val="28"/>
          <w:szCs w:val="28"/>
        </w:rPr>
        <w:lastRenderedPageBreak/>
        <w:t>ACKNOWLEDGEMENT OF RECEIPT AND REVIEW</w:t>
      </w:r>
    </w:p>
    <w:p w:rsidR="00293E7A" w:rsidRPr="00D13864" w:rsidRDefault="00293E7A" w:rsidP="00293E7A">
      <w:pPr>
        <w:spacing w:after="0"/>
        <w:jc w:val="center"/>
        <w:rPr>
          <w:rFonts w:ascii="Raleway" w:hAnsi="Raleway" w:cs="Times New Roman"/>
          <w:sz w:val="28"/>
          <w:szCs w:val="28"/>
        </w:rPr>
      </w:pPr>
    </w:p>
    <w:p w:rsidR="00D13864" w:rsidRDefault="00D13864" w:rsidP="00293E7A">
      <w:pPr>
        <w:spacing w:after="0"/>
        <w:rPr>
          <w:rFonts w:ascii="Nunito" w:hAnsi="Nunito" w:cs="Times New Roman"/>
          <w:sz w:val="20"/>
          <w:szCs w:val="20"/>
        </w:rPr>
      </w:pPr>
      <w:r>
        <w:rPr>
          <w:rFonts w:ascii="Nunito" w:hAnsi="Nunito" w:cs="Times New Roman"/>
          <w:sz w:val="20"/>
          <w:szCs w:val="20"/>
        </w:rPr>
        <w:t xml:space="preserve">I acknowledge that I have been provided a copy of the STL Foodworks Policy and Procedures. I have read and been informed about the content, requirements and expectations for clients of STL Foodworks. I agree to abide by the policy guidelines as a condition of use of STL Foodworks facilities. I accept that violation of these Policies and Procedures will result in disciplinary action (including fines and/or termination of service). I understand that the policy guidelines apply to myself and anyone working with or for me inside of the facility. </w:t>
      </w:r>
    </w:p>
    <w:p w:rsidR="00385F1B" w:rsidRDefault="00385F1B" w:rsidP="00293E7A">
      <w:pPr>
        <w:spacing w:after="0"/>
        <w:rPr>
          <w:rFonts w:ascii="Nunito" w:hAnsi="Nunito" w:cs="Times New Roman"/>
          <w:sz w:val="20"/>
          <w:szCs w:val="20"/>
        </w:rPr>
      </w:pPr>
    </w:p>
    <w:p w:rsidR="00D13864" w:rsidRDefault="00D13864" w:rsidP="00385F1B">
      <w:pPr>
        <w:spacing w:after="0"/>
        <w:rPr>
          <w:rFonts w:ascii="Nunito" w:hAnsi="Nunito" w:cs="Times New Roman"/>
          <w:sz w:val="20"/>
          <w:szCs w:val="20"/>
        </w:rPr>
      </w:pPr>
      <w:r>
        <w:rPr>
          <w:rFonts w:ascii="Nunito" w:hAnsi="Nunito" w:cs="Times New Roman"/>
          <w:sz w:val="20"/>
          <w:szCs w:val="20"/>
        </w:rPr>
        <w:t xml:space="preserve">I understand that if I have questions, at any time, regarding the STL Foodworks Policy and Procedures, I will </w:t>
      </w:r>
      <w:r w:rsidR="00945CF7">
        <w:rPr>
          <w:rFonts w:ascii="Nunito" w:hAnsi="Nunito" w:cs="Times New Roman"/>
          <w:sz w:val="20"/>
          <w:szCs w:val="20"/>
        </w:rPr>
        <w:t>consult with STL Foodworks management</w:t>
      </w:r>
      <w:r>
        <w:rPr>
          <w:rFonts w:ascii="Nunito" w:hAnsi="Nunito" w:cs="Times New Roman"/>
          <w:sz w:val="20"/>
          <w:szCs w:val="20"/>
        </w:rPr>
        <w:t xml:space="preserve">. </w:t>
      </w:r>
    </w:p>
    <w:p w:rsidR="00385F1B" w:rsidRDefault="00385F1B" w:rsidP="00385F1B">
      <w:pPr>
        <w:spacing w:after="0"/>
        <w:rPr>
          <w:rFonts w:ascii="Nunito" w:hAnsi="Nunito" w:cs="Times New Roman"/>
          <w:sz w:val="20"/>
          <w:szCs w:val="20"/>
        </w:rPr>
      </w:pPr>
    </w:p>
    <w:p w:rsidR="00D13864" w:rsidRDefault="00D13864" w:rsidP="00385F1B">
      <w:pPr>
        <w:spacing w:after="0"/>
        <w:rPr>
          <w:rFonts w:ascii="Nunito" w:hAnsi="Nunito" w:cs="Times New Roman"/>
          <w:sz w:val="20"/>
          <w:szCs w:val="20"/>
        </w:rPr>
      </w:pPr>
      <w:r>
        <w:rPr>
          <w:rFonts w:ascii="Nunito" w:hAnsi="Nunito" w:cs="Times New Roman"/>
          <w:sz w:val="20"/>
          <w:szCs w:val="20"/>
        </w:rPr>
        <w:t>Please read the Policies and Procedures carefully to ensure that you understand the policy before signing this document.</w:t>
      </w:r>
    </w:p>
    <w:p w:rsidR="00D13864" w:rsidRDefault="00D13864" w:rsidP="00D13864">
      <w:pPr>
        <w:rPr>
          <w:rFonts w:ascii="Nunito" w:hAnsi="Nunito" w:cs="Times New Roman"/>
          <w:sz w:val="20"/>
          <w:szCs w:val="20"/>
        </w:rPr>
      </w:pPr>
    </w:p>
    <w:p w:rsidR="00293E7A" w:rsidRDefault="00293E7A" w:rsidP="00D13864">
      <w:pPr>
        <w:rPr>
          <w:rFonts w:ascii="Nunito" w:hAnsi="Nunito" w:cs="Times New Roman"/>
          <w:sz w:val="20"/>
          <w:szCs w:val="20"/>
        </w:rPr>
      </w:pPr>
    </w:p>
    <w:p w:rsidR="00D13864" w:rsidRDefault="00D13864" w:rsidP="00293E7A">
      <w:pPr>
        <w:spacing w:after="0"/>
        <w:rPr>
          <w:rFonts w:ascii="Nunito" w:hAnsi="Nunito" w:cs="Times New Roman"/>
          <w:sz w:val="20"/>
          <w:szCs w:val="20"/>
        </w:rPr>
      </w:pPr>
      <w:r>
        <w:rPr>
          <w:rFonts w:ascii="Nunito" w:hAnsi="Nunito" w:cs="Times New Roman"/>
          <w:sz w:val="20"/>
          <w:szCs w:val="20"/>
        </w:rPr>
        <w:t>_____________________________________</w:t>
      </w:r>
    </w:p>
    <w:p w:rsidR="00D13864" w:rsidRDefault="00D13864" w:rsidP="00293E7A">
      <w:pPr>
        <w:spacing w:after="0"/>
        <w:rPr>
          <w:rFonts w:ascii="Nunito" w:hAnsi="Nunito" w:cs="Times New Roman"/>
          <w:sz w:val="20"/>
          <w:szCs w:val="20"/>
        </w:rPr>
      </w:pPr>
      <w:r>
        <w:rPr>
          <w:rFonts w:ascii="Nunito" w:hAnsi="Nunito" w:cs="Times New Roman"/>
          <w:sz w:val="20"/>
          <w:szCs w:val="20"/>
        </w:rPr>
        <w:t>Signature</w:t>
      </w:r>
    </w:p>
    <w:p w:rsidR="00C51FB5" w:rsidRDefault="00C51FB5" w:rsidP="00293E7A">
      <w:pPr>
        <w:spacing w:after="0"/>
        <w:rPr>
          <w:rFonts w:ascii="Nunito" w:hAnsi="Nunito" w:cs="Times New Roman"/>
          <w:sz w:val="20"/>
          <w:szCs w:val="20"/>
        </w:rPr>
      </w:pPr>
    </w:p>
    <w:p w:rsidR="00C51FB5" w:rsidRDefault="00C51FB5" w:rsidP="00293E7A">
      <w:pPr>
        <w:spacing w:after="0"/>
        <w:rPr>
          <w:rFonts w:ascii="Nunito" w:hAnsi="Nunito" w:cs="Times New Roman"/>
          <w:sz w:val="20"/>
          <w:szCs w:val="20"/>
        </w:rPr>
      </w:pPr>
    </w:p>
    <w:p w:rsidR="00C51FB5" w:rsidRDefault="00C51FB5" w:rsidP="00293E7A">
      <w:pPr>
        <w:spacing w:after="0"/>
        <w:rPr>
          <w:rFonts w:ascii="Nunito" w:hAnsi="Nunito" w:cs="Times New Roman"/>
          <w:sz w:val="20"/>
          <w:szCs w:val="20"/>
        </w:rPr>
      </w:pP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r>
      <w:r>
        <w:rPr>
          <w:rFonts w:ascii="Nunito" w:hAnsi="Nunito" w:cs="Times New Roman"/>
          <w:sz w:val="20"/>
          <w:szCs w:val="20"/>
        </w:rPr>
        <w:softHyphen/>
        <w:t>_____________________________________</w:t>
      </w:r>
    </w:p>
    <w:p w:rsidR="00C51FB5" w:rsidRDefault="00C51FB5" w:rsidP="00293E7A">
      <w:pPr>
        <w:spacing w:after="0"/>
        <w:rPr>
          <w:rFonts w:ascii="Nunito" w:hAnsi="Nunito" w:cs="Times New Roman"/>
          <w:sz w:val="20"/>
          <w:szCs w:val="20"/>
        </w:rPr>
      </w:pPr>
      <w:r>
        <w:rPr>
          <w:rFonts w:ascii="Nunito" w:hAnsi="Nunito" w:cs="Times New Roman"/>
          <w:sz w:val="20"/>
          <w:szCs w:val="20"/>
        </w:rPr>
        <w:t>Printed Name</w:t>
      </w:r>
    </w:p>
    <w:p w:rsidR="00293E7A" w:rsidRDefault="00293E7A" w:rsidP="00D13864">
      <w:pPr>
        <w:rPr>
          <w:rFonts w:ascii="Nunito" w:hAnsi="Nunito" w:cs="Times New Roman"/>
          <w:sz w:val="20"/>
          <w:szCs w:val="20"/>
        </w:rPr>
      </w:pPr>
    </w:p>
    <w:p w:rsidR="00D13864" w:rsidRDefault="00D13864" w:rsidP="00293E7A">
      <w:pPr>
        <w:spacing w:after="0"/>
      </w:pPr>
      <w:r>
        <w:rPr>
          <w:rFonts w:ascii="Nunito" w:hAnsi="Nunito" w:cs="Times New Roman"/>
          <w:sz w:val="20"/>
          <w:szCs w:val="20"/>
        </w:rPr>
        <w:t>______________________________________</w:t>
      </w:r>
    </w:p>
    <w:p w:rsidR="00D13864" w:rsidRDefault="00C51FB5" w:rsidP="00293E7A">
      <w:pPr>
        <w:spacing w:after="0"/>
        <w:rPr>
          <w:rFonts w:ascii="Nunito" w:hAnsi="Nunito" w:cs="Times New Roman"/>
          <w:sz w:val="20"/>
          <w:szCs w:val="20"/>
        </w:rPr>
      </w:pPr>
      <w:r>
        <w:rPr>
          <w:rFonts w:ascii="Nunito" w:hAnsi="Nunito" w:cs="Times New Roman"/>
          <w:sz w:val="20"/>
          <w:szCs w:val="20"/>
        </w:rPr>
        <w:t>Company</w:t>
      </w:r>
      <w:r w:rsidR="00293E7A">
        <w:rPr>
          <w:rFonts w:ascii="Nunito" w:hAnsi="Nunito" w:cs="Times New Roman"/>
          <w:sz w:val="20"/>
          <w:szCs w:val="20"/>
        </w:rPr>
        <w:t xml:space="preserve"> Name</w:t>
      </w:r>
    </w:p>
    <w:p w:rsidR="00293E7A" w:rsidRDefault="00293E7A" w:rsidP="00D13864">
      <w:pPr>
        <w:rPr>
          <w:rFonts w:ascii="Nunito" w:hAnsi="Nunito" w:cs="Times New Roman"/>
          <w:sz w:val="20"/>
          <w:szCs w:val="20"/>
        </w:rPr>
      </w:pPr>
    </w:p>
    <w:p w:rsidR="00293E7A" w:rsidRDefault="00293E7A" w:rsidP="00293E7A">
      <w:pPr>
        <w:spacing w:after="0"/>
        <w:rPr>
          <w:rFonts w:ascii="Nunito" w:hAnsi="Nunito" w:cs="Times New Roman"/>
          <w:sz w:val="20"/>
          <w:szCs w:val="20"/>
        </w:rPr>
      </w:pPr>
    </w:p>
    <w:p w:rsidR="00293E7A" w:rsidRDefault="00293E7A" w:rsidP="00293E7A">
      <w:pPr>
        <w:spacing w:after="0"/>
      </w:pPr>
      <w:r>
        <w:rPr>
          <w:rFonts w:ascii="Nunito" w:hAnsi="Nunito" w:cs="Times New Roman"/>
          <w:sz w:val="20"/>
          <w:szCs w:val="20"/>
        </w:rPr>
        <w:t>______________________________________</w:t>
      </w:r>
    </w:p>
    <w:p w:rsidR="00293E7A" w:rsidRPr="00D13864" w:rsidRDefault="00293E7A" w:rsidP="00293E7A">
      <w:pPr>
        <w:spacing w:after="0"/>
        <w:rPr>
          <w:rFonts w:ascii="Nunito" w:hAnsi="Nunito" w:cs="Times New Roman"/>
          <w:sz w:val="20"/>
          <w:szCs w:val="20"/>
        </w:rPr>
      </w:pPr>
      <w:r>
        <w:rPr>
          <w:rFonts w:ascii="Nunito" w:hAnsi="Nunito" w:cs="Times New Roman"/>
          <w:sz w:val="20"/>
          <w:szCs w:val="20"/>
        </w:rPr>
        <w:t>Date</w:t>
      </w:r>
    </w:p>
    <w:sectPr w:rsidR="00293E7A" w:rsidRPr="00D13864" w:rsidSect="00E064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D42" w:rsidRDefault="00D87D42" w:rsidP="00E06403">
      <w:pPr>
        <w:spacing w:after="0" w:line="240" w:lineRule="auto"/>
      </w:pPr>
      <w:r>
        <w:separator/>
      </w:r>
    </w:p>
  </w:endnote>
  <w:endnote w:type="continuationSeparator" w:id="0">
    <w:p w:rsidR="00D87D42" w:rsidRDefault="00D87D42" w:rsidP="00E0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Corbel"/>
    <w:charset w:val="00"/>
    <w:family w:val="swiss"/>
    <w:pitch w:val="variable"/>
    <w:sig w:usb0="00000001" w:usb1="5000005B" w:usb2="00000000" w:usb3="00000000" w:csb0="00000093" w:csb1="00000000"/>
  </w:font>
  <w:font w:name="Zilla Slab">
    <w:altName w:val="Times New Roman"/>
    <w:charset w:val="00"/>
    <w:family w:val="auto"/>
    <w:pitch w:val="variable"/>
    <w:sig w:usb0="00000001" w:usb1="5001E47B" w:usb2="00000000" w:usb3="00000000" w:csb0="0000009B" w:csb1="00000000"/>
  </w:font>
  <w:font w:name="Nunito">
    <w:altName w:val="Courier New"/>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A" w:rsidRDefault="008E3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070559"/>
      <w:docPartObj>
        <w:docPartGallery w:val="Page Numbers (Bottom of Page)"/>
        <w:docPartUnique/>
      </w:docPartObj>
    </w:sdtPr>
    <w:sdtEndPr>
      <w:rPr>
        <w:noProof/>
      </w:rPr>
    </w:sdtEndPr>
    <w:sdtContent>
      <w:bookmarkStart w:id="0" w:name="_GoBack" w:displacedByCustomXml="prev"/>
      <w:bookmarkEnd w:id="0" w:displacedByCustomXml="prev"/>
      <w:p w:rsidR="008E3F0A" w:rsidRDefault="008E3F0A">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E06403" w:rsidRPr="00E06403" w:rsidRDefault="00E06403" w:rsidP="00E06403">
    <w:pPr>
      <w:pStyle w:val="Footer"/>
      <w:jc w:val="right"/>
      <w:rPr>
        <w:rFonts w:ascii="Nunito" w:hAnsi="Nunito"/>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A" w:rsidRDefault="008E3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D42" w:rsidRDefault="00D87D42" w:rsidP="00E06403">
      <w:pPr>
        <w:spacing w:after="0" w:line="240" w:lineRule="auto"/>
      </w:pPr>
      <w:r>
        <w:separator/>
      </w:r>
    </w:p>
  </w:footnote>
  <w:footnote w:type="continuationSeparator" w:id="0">
    <w:p w:rsidR="00D87D42" w:rsidRDefault="00D87D42" w:rsidP="00E06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A" w:rsidRDefault="008E3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03" w:rsidRDefault="00E06403" w:rsidP="00E06403">
    <w:pPr>
      <w:pStyle w:val="Header"/>
      <w:jc w:val="right"/>
    </w:pPr>
    <w:r w:rsidRPr="00E06403">
      <w:rPr>
        <w:noProof/>
      </w:rPr>
      <w:drawing>
        <wp:inline distT="0" distB="0" distL="0" distR="0">
          <wp:extent cx="574158" cy="574158"/>
          <wp:effectExtent l="0" t="0" r="0" b="0"/>
          <wp:docPr id="2" name="Picture 2" descr="S:\STL Foodworks\BRAND_ASSETS\FLAME_ICON\STLFoodworksFLAME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L Foodworks\BRAND_ASSETS\FLAME_ICON\STLFoodworksFLAME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65" cy="5800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A" w:rsidRDefault="008E3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919"/>
    <w:multiLevelType w:val="hybridMultilevel"/>
    <w:tmpl w:val="C4F2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DF8"/>
    <w:multiLevelType w:val="hybridMultilevel"/>
    <w:tmpl w:val="3266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8393C"/>
    <w:multiLevelType w:val="hybridMultilevel"/>
    <w:tmpl w:val="EFD2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A722F"/>
    <w:multiLevelType w:val="hybridMultilevel"/>
    <w:tmpl w:val="1C02C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A367F"/>
    <w:multiLevelType w:val="hybridMultilevel"/>
    <w:tmpl w:val="E58A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5602A"/>
    <w:multiLevelType w:val="hybridMultilevel"/>
    <w:tmpl w:val="675E1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55A19"/>
    <w:multiLevelType w:val="hybridMultilevel"/>
    <w:tmpl w:val="853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FE"/>
    <w:rsid w:val="00054876"/>
    <w:rsid w:val="00076370"/>
    <w:rsid w:val="000B63CA"/>
    <w:rsid w:val="000F5E13"/>
    <w:rsid w:val="00111EA9"/>
    <w:rsid w:val="0011796D"/>
    <w:rsid w:val="00133A0C"/>
    <w:rsid w:val="0020400E"/>
    <w:rsid w:val="00293E7A"/>
    <w:rsid w:val="002A5F69"/>
    <w:rsid w:val="002F3665"/>
    <w:rsid w:val="003668B7"/>
    <w:rsid w:val="00385F1B"/>
    <w:rsid w:val="003C270E"/>
    <w:rsid w:val="003D27EB"/>
    <w:rsid w:val="004105F6"/>
    <w:rsid w:val="00420B5D"/>
    <w:rsid w:val="00463B5D"/>
    <w:rsid w:val="004D483D"/>
    <w:rsid w:val="005A5693"/>
    <w:rsid w:val="005C62D3"/>
    <w:rsid w:val="00657471"/>
    <w:rsid w:val="006A48D2"/>
    <w:rsid w:val="007A1052"/>
    <w:rsid w:val="007A10FA"/>
    <w:rsid w:val="00821114"/>
    <w:rsid w:val="008568B7"/>
    <w:rsid w:val="008E3F0A"/>
    <w:rsid w:val="00945CF7"/>
    <w:rsid w:val="009847DE"/>
    <w:rsid w:val="009C3EF5"/>
    <w:rsid w:val="009D54E3"/>
    <w:rsid w:val="00BB27FE"/>
    <w:rsid w:val="00BC1985"/>
    <w:rsid w:val="00BD4922"/>
    <w:rsid w:val="00C443B8"/>
    <w:rsid w:val="00C5027D"/>
    <w:rsid w:val="00C51FB5"/>
    <w:rsid w:val="00C76802"/>
    <w:rsid w:val="00CC32D3"/>
    <w:rsid w:val="00CE7D41"/>
    <w:rsid w:val="00D024B0"/>
    <w:rsid w:val="00D0429E"/>
    <w:rsid w:val="00D13864"/>
    <w:rsid w:val="00D87D42"/>
    <w:rsid w:val="00DC59E4"/>
    <w:rsid w:val="00DC60DB"/>
    <w:rsid w:val="00DE1B1D"/>
    <w:rsid w:val="00E06403"/>
    <w:rsid w:val="00ED733A"/>
    <w:rsid w:val="00EF767F"/>
    <w:rsid w:val="00F04EAC"/>
    <w:rsid w:val="00F2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E7F3B-E23F-4769-A69A-1F402DC8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7FE"/>
    <w:rPr>
      <w:color w:val="0563C1" w:themeColor="hyperlink"/>
      <w:u w:val="single"/>
    </w:rPr>
  </w:style>
  <w:style w:type="paragraph" w:styleId="ListParagraph">
    <w:name w:val="List Paragraph"/>
    <w:basedOn w:val="Normal"/>
    <w:uiPriority w:val="34"/>
    <w:qFormat/>
    <w:rsid w:val="00BB27FE"/>
    <w:pPr>
      <w:ind w:left="720"/>
      <w:contextualSpacing/>
    </w:pPr>
  </w:style>
  <w:style w:type="paragraph" w:styleId="Header">
    <w:name w:val="header"/>
    <w:basedOn w:val="Normal"/>
    <w:link w:val="HeaderChar"/>
    <w:uiPriority w:val="99"/>
    <w:unhideWhenUsed/>
    <w:rsid w:val="00E06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403"/>
  </w:style>
  <w:style w:type="paragraph" w:styleId="Footer">
    <w:name w:val="footer"/>
    <w:basedOn w:val="Normal"/>
    <w:link w:val="FooterChar"/>
    <w:uiPriority w:val="99"/>
    <w:unhideWhenUsed/>
    <w:rsid w:val="00E06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403"/>
  </w:style>
  <w:style w:type="paragraph" w:styleId="BalloonText">
    <w:name w:val="Balloon Text"/>
    <w:basedOn w:val="Normal"/>
    <w:link w:val="BalloonTextChar"/>
    <w:uiPriority w:val="99"/>
    <w:semiHidden/>
    <w:unhideWhenUsed/>
    <w:rsid w:val="00C76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lfoodworks.com" TargetMode="External"/><Relationship Id="rId4" Type="http://schemas.openxmlformats.org/officeDocument/2006/relationships/settings" Target="settings.xml"/><Relationship Id="rId9" Type="http://schemas.openxmlformats.org/officeDocument/2006/relationships/hyperlink" Target="http://www.stlfoodwork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02CB7-75BE-4CD2-B9B7-56A3C60D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Kaitlynn Tretter</dc:creator>
  <cp:keywords/>
  <dc:description/>
  <cp:lastModifiedBy>Pat Tovo</cp:lastModifiedBy>
  <cp:revision>3</cp:revision>
  <cp:lastPrinted>2019-09-06T15:21:00Z</cp:lastPrinted>
  <dcterms:created xsi:type="dcterms:W3CDTF">2022-02-09T21:36:00Z</dcterms:created>
  <dcterms:modified xsi:type="dcterms:W3CDTF">2022-02-09T21:37:00Z</dcterms:modified>
</cp:coreProperties>
</file>